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в связи с публичным заявлением о росте цен на авиабилеты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2023, 20:30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прогнозы совладелец АО "Авиакомпания Азимут", совладелец и председатель Совета директоров АО «Международный аэропорт «Внуково» озвучил в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июля 2023 года ряд СМИ процитировали заявление с прогнозом роста цен на авиабилеты.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подобные заявления могут быть восприняты как побуждение к действию по повышению цен хозяйствующими субъектами, осуществляющими деятельность на рынке реализации авиабилетов и авиаперевозок.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напоминает о запрете согласованных действий хозяйствующих субъектов-конкурентов, если такие действия приводят к установлению или поддержанию цен (тарифов), скидок, надбавок (доплат) и (или) наценок*. Также Закон о защите конкуренции запрещает действия, которые могут привести к установлению и поддержанию монопольно высокой цены**.</w:t>
      </w:r>
      <w:r>
        <w:br/>
      </w:r>
      <w:r>
        <w:t xml:space="preserve">
 </w:t>
      </w:r>
      <w:r>
        <w:br/>
      </w:r>
      <w:r>
        <w:t xml:space="preserve">
ФАС России предупреждает об обязательности неукоснительного соблюдения требований антимонопольного законодательства. При обнаружении признаков противоправного поведения и установления экономически необоснованных цен отдельными компаниями ФАС России незамедлительно примет меры антимонопольного реагирования и будет пресекать недобросовестные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*п.1 ч.1 ст.11 и п.1 ч.1 ст.11.1 Закона о защите конкуренции</w:t>
      </w:r>
      <w:r>
        <w:br/>
      </w:r>
      <w:r>
        <w:rPr>
          <w:i/>
        </w:rPr>
        <w:t xml:space="preserve">
**п.1 ч.1 ст.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