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обсудил итоги анализа работы ФАС России по рассмотрению обращений в 2022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августа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его результатам были отмечены рост количества содержательных ответов и соответствие действующему законодательству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 заместитель руководителя ФАС России Геннадий Магазинов и начальники профильных управлений.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Члены общественного совета завершили анализ работы ФАС России по рассмотрению обращений граждан и организаций в 2022 году. Они положительно оценили возможность обратной связи и выступили со предложениями по совершенствованию работы службы в этом направлении. Так, в 2024 году предлагается рассмотреть вопрос о проведении выборочного анализа отзывов, направленных в формате обратной связи, и реакции ведомства на них.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 рамках заседания члены общественного совета обсудили вопросы реализации системных направлений развития тарифного регулирования и нюансы подготовки доклада о состоянии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