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предложению ФАС компания ДНС зафиксировала предельные цены на 100 позиций техники и электроники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Программа будет действовать до конца октября 2023 года в 1177 населенных пунктах присутствия магазинов с возможностью продления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список товаров с фиксированными ценами вошли востребованные покупателями модели телевизоров, стиральных машин, микроволновых печей, ноутбуков, отпаривателей, сотовых телефонов, блендеров, весов, водонагревателей, техники для укладки волос, приготовления кофе и т.д. Полный перечень этой продукции размещен на официальном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ДНС, представленная к фиксации цен продукция производится преимущественно в России, в связи с чем пользуется постоянным спросом у покупателей. При этом в настоящий момент дефицита товаров нет, каналы поставок работают стабильно.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присоединение компании к инициативе по ограничению цен на технику и электронику позволит повысить их доступность для граждан. Служба проконтролирует соблюдение компанией принятых добровольных обязательств.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dns-shop.ru/news/news/products/?guid=1f5eeef4-4626-11ee-912f-00155d8ed20b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