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 июля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2016, 08:52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июля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сфере теплоснабжения между АО «ДВЭУК» и Департаментом по тарифам Приморского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сфере теплоснабжения между «Корякэнерго» и Региональной службой по тарифам Камчатского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сфере электроэнергетики между АО «Южные электрические сети» и Региональной службой по тарифам и ценам Камчатского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электроэнергетике между ООО «Мордовская сетевая компания» и Министерством энергетики и тарифной политики Республики Мордовия;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сфере теплоснабжения между ООО «Ресурс» и Министерством экономического развития Ульяновской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сфере теплоснабжения между ГУП СК «Крайтеплоэнерго» и Региональной тарифной комиссией  Ставропольского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рассмотрении разногласий в области государственного регулирования цен (тарифов) в сфере теплоснабжения между Нарьян-Марским муниципальным унитарным предприятием объединенных котельных и тепловых сетей и Управлением по государственному регулированию цен (тарифов) Ненецкого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