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ЖКХ - перспективная отрасль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2016,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2016 года заместитель руководителя Федеральной антимонопольной службы (ФАС России) Виталий Королев выступил в рамках дискуссионной площадки форума "Городское развитие: жилье и ЖКХ", организованного партией Единая Россия.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форуме приняли участие представители федеральных и региональных органов исполнительной власти, секретари первичных партийных организаций партии Единая Россия и эксперты отрасли.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своего доклада Виталий Королев сообщил об итогах тарифного регулирования в ЖКХ, а также сообщил о предложениях по дальнейшему изменению нормативных актов, направленному на защиту прав потребителей коммунальных услуг и повышению эффективности работы сферы ЖКХ и сопутствующих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"Ограничение индекса роста платы граждан за коммунальные услуги сегодня составляет 4% в среднем по России, и это ограничение строго выдержано и будет контролироваться со стороны  ФАС России в части его неукоснительного исполнения во всех регионах страны", - заявил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"Однако соблюдение этого 4% ограничения недостаточно, чтобы обеспечить прозрачность итоговых сумм в платежном документе. Ведь он содержит иные платежи, рост которых ничем сегодня не ограничен, - отметил он. - Нужно проработать вопрос и ввести итоговые ограничения на рост суммы платежки, чтобы потребители-граждане могли знать и проверять обоснованность платежей, выставляемых как управляющими компаниями, так и ресурсоснабжающими организациями".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предложение было поддержано участниками дискуссионной панели как требующее проработки и внедрения.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