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Рабочей группы при Экспертном совете по вопросам развития конкуренции на рынках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2015,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2015 года в 14:00 состоится заседание Рабочей группы по вопросам развития конкуренции на рынках технического обслуживания внутридомового газового оборудования и подключения (технического присоединения) объектов капитального строительства к сетям газораспределения при Экспертном совете по вопросам развития конкуренции на рынках газа при Федеральной антимонопольной службе (ФАС России).</w:t>
      </w:r>
      <w:r>
        <w:br/>
      </w:r>
      <w:r>
        <w:t xml:space="preserve">
Заседание посвящено вопросу внесения изменений в постановление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  <w:r>
        <w:br/>
      </w:r>
      <w:r>
        <w:t xml:space="preserve">
В повестку дня заседания включены выступления представителей ФАС России и газораспределительных организаций.</w:t>
      </w:r>
      <w:r>
        <w:br/>
      </w:r>
      <w:r>
        <w:t xml:space="preserve">
Совместное заседание состоится по адресу: г. Москва, ул. Садовая-Кудринская, д. 11, Зал Коллегии (4 этаж).</w:t>
      </w:r>
      <w:r>
        <w:br/>
      </w:r>
      <w:r>
        <w:t xml:space="preserve">
Об участии в заседании просим сообщить до 17.00 27 ноября 2014 г. по электронной почте karasev@fas.gov.ru.</w:t>
      </w:r>
      <w:r>
        <w:br/>
      </w:r>
      <w:r>
        <w:t xml:space="preserve">
Аккредитация представителей СМИ до 18.00 27 ноября 2015 года по e-mail: press@fas.gov.ru и тел.: (499) 755-23-23 088-644.</w:t>
      </w:r>
      <w:r>
        <w:br/>
      </w:r>
      <w:r>
        <w:t xml:space="preserve">
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