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Государственное торгово-промышленное административное управление КНР подписали Меморандум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2015, 13:14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2015 года в Москве в рамках третьего дня международной «Недели конкуренции в России» прошли переговоры российского и китайского антимонопольных ведомств – ФАС России и Государственного торгово-промышленного административного управления КНР.</w:t>
      </w:r>
      <w:r>
        <w:br/>
      </w:r>
      <w:r>
        <w:t xml:space="preserve">
Результатом переговоров стало подписание Меморандума о сотрудничестве на 2016 – 2017 гг.</w:t>
      </w:r>
      <w:r>
        <w:br/>
      </w:r>
      <w:r>
        <w:t xml:space="preserve">
С российской стороны Меморандум подписывал замглавы ФАС Андрей Цыганов, с китайской стороны – вице-министр Государственного торгово-промышленного административного управления г-н Лю Юйтин.</w:t>
      </w:r>
      <w:r>
        <w:br/>
      </w:r>
      <w:r>
        <w:t xml:space="preserve">
Меморандум стал свидетельством готовности сторон продолжить конструктивное сотрудничество, обмен опытом и информацией, а также организацию и проведение совместных мероприятий для развития конкуренции и торгово-экономических отношений России и Китая.</w:t>
      </w:r>
      <w:r>
        <w:br/>
      </w:r>
      <w:r>
        <w:t xml:space="preserve">
Страны сотрудничают достаточно давно. В следующем году исполнится 20 лет с момента подписания межправительственного соглашения о сотрудничестве в антимонопольной политике. Подписание состоялось 25 апреля 1996 года в ходе визита Президента Российской Федерации Бориса Ельцина в КНР.</w:t>
      </w:r>
      <w:r>
        <w:br/>
      </w:r>
      <w:r>
        <w:t xml:space="preserve">
«За эти 20 лет мы не допустили ни одной ошибки. Все наши совместные дела заканчивались успехом», – подчеркнул Андрей Цыганов.</w:t>
      </w:r>
      <w:r>
        <w:br/>
      </w:r>
      <w:r>
        <w:t xml:space="preserve">
В ходе переговоров стороны также обсудили последние изменения в деятельности и работе.</w:t>
      </w:r>
      <w:r>
        <w:br/>
      </w:r>
      <w:r>
        <w:t xml:space="preserve">
Замглавы ФАС рассказал о структурных изменениях российского антимонопольного ведомства – передаче ФАС полномочий по контролю гособоронзаказа и тарифному регулированию. «Это позволит нам комплексно подходить к решению проблем, связанных с развитием конкуренции в инфраструктурных отраслях», – отметил Андрей Цыганов.</w:t>
      </w:r>
      <w:r>
        <w:br/>
      </w:r>
      <w:r>
        <w:t xml:space="preserve">
Также замглавы ФАС проинформировал г-на Лю Юйтина о предстоящих реформах в антимонопольном законодательстве –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четвертом антимонопольном пакете
        </w:t>
        </w:r>
      </w:hyperlink>
      <w:r>
        <w:t xml:space="preserve">, который уже нашел поддержку со стороны Президента и Председателя Правительства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6978.html" TargetMode="External" Id="rId8"/>
  <Relationship Type="http://schemas.openxmlformats.org/officeDocument/2006/relationships/hyperlink" Target="http://fas.gov.ru/fas-news/fas-news_36987.html" TargetMode="External" Id="rId9"/>
  <Relationship Type="http://schemas.openxmlformats.org/officeDocument/2006/relationships/hyperlink" Target="http://fas.gov.ru/fas-news/fas-news_36984.htm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