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Суды трех инстанций подтвердили факт нарушения ФКП «ГкНИПАС» требований к проведению торгов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сентября 2015, 13:50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Москвы, Девятый арбитражный апелляционный суд и  Арбитражный суд Московского округа поддержали решение Федеральной антимонопольной службы (ФАС России) в споре с Федеральным казенным предприятием «Государственный казенный научно-испытательный полигон авиационных систем» (ФКП «ГкНИПАС»). Ранее ведомство установило, что предприятие нарушило антимонопольное законодательство – необоснованно предъявляло избыточные требования к участникам конкурентных процедур.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ФАС России признала ФКП «ГкНИПАС» нарушившим антимонопольное законодательство в части ограничения или устранения конкуренции в ходе запроса предложений (ч.1 ст.17 Закона о защите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Дело возбуждено по результатам рассмотрения обращений Департамента вооружения Министерства обороны РФ и ООО «АВИАВТОРРЕСУРС» с жалобой на действия казенного предприятия при осуществлении отбора покупателя лома цветных и черных металлов.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ФКП «ГкНИПАС» исполнял госконтракт, заключенный с Минобороны России на утилизацию боеприпасов. По условиям контракта предприятие обязано реализовать полученный после утилизации лом черных и цветных металлов, а средства от его продажи перечислить государственному заказчику.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Проводя запрос предложений на право заключения договора купли-продажи лома, предприятие установило необоснованные избыточные требования к участникам конкурентных процедур – обязательное наличие у них лицензий, дающих право на утилизацию боеприпасов и их составных частей. В результате заявка ООО «АВИАВТОРРЕСУРС» с лучшим ценовым предложением была отклонена, что, по мнению ФАС России, привело к ограничению конкуренции.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