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оценит предложения лоукостера «Победа»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2015, 15:48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Дагестан (Дагестанское УФАС России) возбудило дело в отношении авиакомпании «Победа» по признакам нарушения закона «О защите конкуренции» в части недобросовестной конкуренции (ч.1 ст. 14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подозревает лоукостера в предоставлении недостоверной информации о ценах и тарифах на авиаперевозки по маршруту «Махачкала – Москва – Махачкала». Это может ущемлять интересы других авиакомпаний, которые работают на этом маршруте, а так же граждан, которые пользуются услугами авиакомпании «Победа».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«Заявляя о низких ценах «Победа» привлекает клиентов других авиакомпаний. Однако, когда дело доходит до итоговых расчетов по билетам с учетом незаявленных первоначально доплат, комиссий и сборов, итоговая цена авиабилета зачастую оказывается выше, чем у конкурентов. Покупатели билетов зачастую узнают об этом уже после того, как они начали оформлять покупку. К тому же, как правило, билеты этой авиакомпании являются невозвратными», - прокомментировал ситуацию руководитель Дагестанского УФАС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