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Развитие рыночного ценообразования и конкуренции в газовой отрасли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2015, 15:46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апреля 2015 года заместитель начальника Управления контроля топливно-энергетического комплекса Федеральной антимонопольной службы (ФАС России) Ольга Куканова выступила на бизнес-форуме «Биржевой рынок природного газа» с докладом на тему «Развитие рыночного ценообразования и конкуренции в газовой отрасли. Роль биржевых торгов природным газом».</w:t>
      </w:r>
      <w:r>
        <w:br/>
      </w:r>
      <w:r>
        <w:t xml:space="preserve">
В своем выступлении представитель ФАС России затронула вопросы, связанные с развитием биржевой торговли газом. Она подчеркнула, что в настоящее время участниками рабочей группы, функционирующей на площадке ФАС России, ведется активная работа над запуском биржевых торгов газом «на сутки вперед». </w:t>
      </w:r>
      <w:r>
        <w:br/>
      </w:r>
      <w:r>
        <w:t xml:space="preserve">
Говоря о предпринимаемых ФАС России мерах, для развития биржевых торгов природным газом Ольга Куканова отметила: «В настоящее время ФАС России разработаны и проходят процедуру согласования правила недискриминационного доступа к магистральным газопроводам и к сетям газораспределения, приказ ФАС России и Минэнерго России «Об утверждении минимальной величины продаваемого на бирже природного газа и требований к биржевым торгам, в ходе которых заключаются сделки с природным газом, хозяйствующим субъектам занимающим доминирующее положение на соответствующем товарном рынке», а также проект нормативного правового акта, предусматривающий обязанность регистрации внебиржевых сделок на поставку природного газа. Принятие этих актов позволит обеспечить дальнейшее развитие рыночного ценообразования и конкуренции в газовой отрасли».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