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следующей неделе в свет выйдет книга «Сравнительный анализ целей конкурентного права США, ЕС и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2015,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середине апреля 2015 года в издательстве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АО «Центр ЮрИнфоР»
        </w:t>
        </w:r>
      </w:hyperlink>
      <w:r>
        <w:t xml:space="preserve"> на русском и французском языках выйдет книга «Сравнительный анализ целей конкурентного права США, ЕС и России», посвященная процессу развития российского антимонопольного законодательства в его взаимосвязи с правовыми системами Европы и США.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jurinfor.ru/index.php" TargetMode="External" Id="rId8"/>
  <Relationship Type="http://schemas.openxmlformats.org/officeDocument/2006/relationships/hyperlink" Target="http://fas.gov.ru/eljournal/eljournal_31778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