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актуальные проблемы в сфере железнодорожных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2015, 14:02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2015 года состоялось заседание Экспертного совета по железнодорожному транспорту при Федеральной антимонопольной службе (ФАС России).</w:t>
      </w:r>
      <w:r>
        <w:br/>
      </w:r>
      <w:r>
        <w:t xml:space="preserve">
Первый вопрос, вынесенный на рассмотрение экспертов, был посвящен проблемам, которые связаны с организацией и проведением текущего отцепочного ремонта (ТОР) ОАО «РЖД». </w:t>
      </w:r>
      <w:r>
        <w:br/>
      </w:r>
      <w:r>
        <w:t xml:space="preserve">
«В последнее время в адрес ФАС России поступает много жалоб на эту тему. В соответствии с Техническим  регламентом Таможенного союза «О безопасности   инфраструктуры железнодорожного транспорта»   пункты текущего отцепочного ремонта отнесены к составным частям подсистем инфраструктуры железнодорожного  транспорта. В то же время тарифы на эти услуги не регулируются, и систематически возникают разного рода проблемы», - отметил председатель Экспертного совета, заместитель руководителя ФАС России Анатолий Голомолзин. </w:t>
      </w:r>
      <w:r>
        <w:br/>
      </w:r>
      <w:r>
        <w:t xml:space="preserve">
С </w:t>
      </w:r>
      <w:r>
        <w:t xml:space="preserve">докладом</w:t>
      </w:r>
      <w:r>
        <w:t xml:space="preserve"> на эту тему выступила председатель Некоммерческого партнёрства операторов железнодорожного подвижного состава (НП «ОЖПС») Ольга Лукьянова.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