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Росжелдор необоснованно отказал в открытии железнодорожной станции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2015, 16:04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24 февраля 2015 года, Девятый арбитражный апелляционный суд признал законными решение и предписание Федеральной антимонопольной службы (ФАС России) о нарушении Федеральным агентством железнодорожного транспорта (Росжелдором)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основанием для возбуждения дела явилось заявление ООО ПСП «Кимовскгазстрой». По мнению заявителя, Росжелдор необоснованно препятствовал в осуществлении деятельности хозяйствующему субъекту. В частности, Федеральное агентство устанавливало не предусмотренные законодательством РФ требования при рассмотрении вопроса об открытии на постоянной основе станции Московской железной дороги - филиала ОАО «РЖД» для работы на железнодорожных путях необщего пользования. Стоит отметить, что ООО ПСП «Кимовскгазстрой» является крупным поставщиком сжиженного углеводородного газа (СУГ) в Тульской области, а также осуществляет оптовую реализацию СУГ в Курскую, Орловскую, Воронежскую, Калужскую и Московскую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эти действия Росжелдора нарушением пункта 2 части 1 статьи 15 Федерального закона «О защите конкуренции».</w:t>
      </w:r>
      <w:r>
        <w:br/>
      </w:r>
      <w:r>
        <w:t xml:space="preserve">
Федеральное агентство оспорило действия антимонопольной службы в суде. Апелляционная инстанция в удовлетворении заявленных требований отказала, признав выводы ФАС России правомерными. </w:t>
      </w:r>
      <w:r>
        <w:br/>
      </w:r>
      <w:r>
        <w:t xml:space="preserve">
«Дело проходит второй круг рассмотрения в суде. Поворотной точкой стало постановление кассационной инстанции, которая отменила судебный акт апелляции в части удовлетворения требований Росжелжора о признании незаконными действий ФАС России и отправила дело на новое рассмотрение», - отметил начальник Правового управления ФАС России Сергей Пузыревский.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