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Итоги совместного заседания ЭС по железнодорожному транспорту и ЭС по развитию конкуренции в сфере металлургии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февраля 2015, 13:23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Федеральной антимонопольной службе (ФАС России) состоялось совместное заседание Экспертного совета по железнодорожному транспорту и Экспертного совета по развитию конкуренции в сфере металлургии.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Главными темами совместного заседания стало обсуждение увеличения стоимости металлопроката для производителей железнодорожных вагонов, обсуждение текущей ситуации в металлургической отрасли, обозначение тенденций изменения цен на сырье и готовую продукцию.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заседании приняли участие представители крупнейших металлургических, транспортных компаний, отраслевых объединений и общественных организаций, а также заинтересованных федеральных органов исполнительной власти.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Эксперты отметили, что снижение цен на вагоны в 2014 году составило 26% по отношению к 2013 году, при этом цены на металл, который является основным фактором, формирующим себестоимость вагонов выросли на 26-28%. Принимая во внимание эти факты, участники заседания подчеркнули, что возможное падение объема производства грузовых вагонов по итогам 2014 года составит не менее 20%.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свою очередь удорожание грузовых вагонов, по мнению членов экспертных советов может повлечь за собой рост стоимости услуг операторами подвижного состава и, как следствие, привести к повышению транспортных расходов грузовладельцев, вызвав увеличение конечных цен для предприятий и населения.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продолжительного обсуждения представители металлургических предприятий в качестве одной из причин роста стоимости металла и металлопродукции назвали увеличение сопутствующих затрат при производстве и транспортировке.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Анатолий Голомолзин отметил, что в настоящее время в федеральных органах исполнительной власти обсуждаются меры по урегулированию ситуации, связанной с увеличением стоимости металла и металлоизделий. В качестве одного из возможных способов разрешения сложившейся ситуации он назвал практику заключения долгосрочных контрактов.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«Практика заключения долгосрочных контрактов, учитывающих меняющуюся конъюнктуру рынка и позволяющую соблюсти баланс интересов продавца и покупателя, применяется в различных отраслях, – заявил он. – Позитивным примером может служить заключение долгосрочных договоров между производителями газового сортамента и организациями с долевым участием ОАО «Газпром».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обсуждения участники заседания приняли решение проработать и представить в Экспертный совет предложения по возможности заключения долгосрочных контрактов между металлургами и вагоностроителями с утверждением формулы формирования цены на продукцию вагоностроительных предприятий, а также предложения по мерам общеэкономического характера, в том числе возможное субсидирование кредитных ставок, увеличение спроса за счет инфраструктурных проектов, вовлечение в импортозамещение и «заморозку» тарифов естественных монополий.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