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Карташов:  «Недобросовестная конкуренция всегда наказывается штрафом»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2015, 12:19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2015 г. Федеральная антимонопольная служба (ФАС России) назначила штрафы за недобросовестную конкуренцию ОАО «Жигулевское пиво» и его генеральному директору  в размере 300 тысяч рублей и 12 тысяч рублей соответственно.</w:t>
      </w:r>
      <w:r>
        <w:br/>
      </w:r>
      <w:r>
        <w:t xml:space="preserve">
Ранее Комиссия ведомства признала недобросовестной конкуренцией Приобретение и использование компанией «Жигулевское пиво» (ОАО) исключительных прав на комбинированный товарный знак со словесным элементом «САЯНЫ» по свидетельству № 142809 в отношении услуг 32 класса Международной классификации товаров и услуг (безалкогольные напитки). Решение принято в соответствии с требованиями части 2 статьи 14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со стороны ОАО «Жигулевское пиво» выразилось в недобросовестной конкуренции, связанной с приобретением и использованием исключительных прав на комбинированный товарный знак со словесным элементом «САЯНЫ» по свидетельству № 142809 в отношении услуг 32 класса Международной классификации товаров и услуг, а именно: безалкогольные напитки.</w:t>
      </w:r>
      <w:r>
        <w:br/>
      </w:r>
      <w:r>
        <w:t xml:space="preserve">
Используя исключительные права на словесное обозначение (название) «САЯНЫ», ОАО «Жигулевское пиво» попыталось препятствовать другим производителям этого широко известного газированного напитка в использовании этого наименования.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«Недобросовестная конкуренция всегда наказывается штрафом», - прокомментировал решение ФАС России о привлечении к  административной ответственности  компании «Жигулевское пиво» и ее генерального директора начальник Управления контроля рекламы и недобросовестной конкуренции ФАС России Николай Карташов.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  <w:r>
        <w:t xml:space="preserve">
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