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второй инстанции подтвердил «Ленэнерго» свыше 60 млн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2015, 14:52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января 2015 года Тринадцатый арбитражный апелляционный суд подтвердил законность 61 млн рублей штрафа для ОАО «Ленэнерго», назначенного решением Управления федеральной антимонопольной службы по Ленинградской области (Ленинградское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Ленинградское УФАС России признало распределительно-сетевую компанию виновной в нарушении закона «О защите конкуренции». Тогда более 40 жителей Ленинградской области обратились в антимонопольный орган с жалобами о том, что компания нарушает сроки по договорам о присоединении к электрическим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«Ленэнерго» было привлечено к административной ответственности и многомиллионному штрафу. Компания оспорила решение областного УФАС в Арбитражном суде Санкт-Петербурга и Ленинградской области. Инстанция частично удовлетворила иск электроэнергетиков, снизив сумму штрафа до 61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«Надеемся, что такой внушительный штраф послужит хорошим стимулом для сетевой организации не допускать подобных массовых нарушений в дальнейшем», - прокомментировал заместитель руководителя Ленинградского УФАС России Глеб Коннов.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