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раскрыла картель на торгах по содержанию  автомобильной дороги М-54 «Енисей»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2014, 15:52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ООО «Восток», ООО «Дороги Сибири», ОАО «ДЭП № 364», ОАО «ДЭП № 363» и ИП Оганесяна В.В. нарушившими Федеральный закон «О защите конкуренции» путем заключения антиконкурентного соглашения (картеля) и участия в нем.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целью антиконкурентного соглашения являлось обеспечение победы при минимальном снижении начальной цены государственного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Антиконкурентное соглашение было реализовано на шести открытых электронных аукционах по содержанию (строительству и ремонту) автомобильной дороги М-54 «Енисей» от Красноярска через Абакан, Кызыл до границы с Монголией. Общая сумма государственных контрактов, заключенных по результатам проведения данных аукционов, составила 1,86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нашему мнению сфера обслуживания дорог и дорожного строительства заслуживает особого внимания контролирующих органов. ФАС России планирует продолжить системную работу в данном направлении и в 2015 году. По результатам рассмотренного дела, ФАС России направит материалы в МВД России для решения вопроса о возбуждении уголовного дела в отношении виновных лиц», 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Председатель правительства РФ Дмитрий Медведев по итогам заседания Госсовета по вопросам совершенствования сети автомобильных дорог в целях комплексного освоения и развития территорий Российской Федерации, которое состоялось 8 октября в Новосибирске, дал ряд указаний федеральным и региональным органам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было поручено проанализировать случаи завышения цен в сфере дорожного строительства.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