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Ставрополье два крупнейших производителя мяса птицы необоснованно повышали цены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декабря 2014, 17:30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26 ноября 2014 года Управление Федеральной антимонопольной службы по Ставропольскому краю (Ставропольское УФАС России) признало входящие в одну группу лиц ООО «Птицекомбинат» (г.Невинномысск) и ЗАО «Ставропольский бройлер» нарушившими антимонопольное законодательство в части необоснованного повышения цен на мясо птицы.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Поводом для проведения анализа рынка оптовой и розничной реализации мяса птицы в регионе стали многочисленные обращения граждан на «горячую линию» УФАС.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Изучив отпускные цены «Ставропольского бройлера» и невиномысского «Птицекомбината» в Ставропольском управлении ведомства пришли к выводу, что они значительно выше, чем цены установленные другими поставщиками. Ранее оба предприятия поставляли на прилавки ставропольских магазинов самую дешевую продукцию.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«Птицекомбинат» (г.Невинномысск) и ЗАО «Ставропольский бройлер» признаны нарушившими антимонопольное законодательство в части установления и поддержании монопольно высокой цены товара (статья 10 №135-ФЗ). Компаниям выдано обязательное для исполнения предписание о перерасчете отпускных цен.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