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на воздушном транспорте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2014, 12:42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2014 года в 14:00 состоится заседание Экспертного совета по развитию конкуренции на воздушном транспорте при Федеральной антимонопольной службе (ФАС России). </w:t>
      </w:r>
      <w:r>
        <w:br/>
      </w:r>
      <w:r>
        <w:t xml:space="preserve">
В повестку дня заседания включены вопросы применения динамического ценообразования в сфере авиаперевозок. Кроме того планируется обсудить план работы Экспертного совета в 2014 - 1 полугодии 2015 года, а именно следующие темы:</w:t>
      </w:r>
      <w:r>
        <w:br/>
      </w:r>
      <w:r>
        <w:t xml:space="preserve">
- реализация Дорожной карты «Развитие конкуренции и совершенствование антимонопольной политики» (рынок авиаперевозок);</w:t>
      </w:r>
      <w:r>
        <w:br/>
      </w:r>
      <w:r>
        <w:t xml:space="preserve">
- конкуренция между аэропортами: возможности для дерегулирования;</w:t>
      </w:r>
      <w:r>
        <w:br/>
      </w:r>
      <w:r>
        <w:t xml:space="preserve">
- развитие рынка грузовых авиаперевозок.</w:t>
      </w:r>
      <w:r>
        <w:br/>
      </w:r>
      <w:r>
        <w:t xml:space="preserve">
Заседание состоится по адресу: г. Москва, ул. Садовая-Кудринская, д. 11, Зал Коллегии (4 этаж).</w:t>
      </w:r>
      <w:r>
        <w:br/>
      </w:r>
      <w:r>
        <w:t xml:space="preserve">
Об участии в заседании, а также предложения по составу участников, тематике выступлений и плану работы Экспертного совета просим сообщить по телефонам 8(499)755-23-23 доб. 088-574, 088-732 или по e-mail: salehova@fas.gov.ru.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12.00 17 июля 2014 года по телефону (499) 755-23-23 доб. 088-644 и электронной почте press@fas.gov.ru.</w:t>
      </w:r>
      <w:r>
        <w:br/>
      </w:r>
      <w:r>
        <w:t xml:space="preserve">
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