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Ханты-Мансийске в рамках регионального семинара-совещания прошла пресс-конференция Дмитрия Рутенберга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2014, 10:17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17-18 июня 2014 года в Ханты-Мансийске состоялся региональный семинар-совещание территориальных органов Федеральной антимонопольной службы (ФАС России) и Уральского Федерального округа, организованный ФАС России при содействии Правительства Ханты-Мансийского автономного округа - Югра (ХМАО-Югры) и Торгово-промышленной палаты Югры. </w:t>
      </w:r>
      <w:r>
        <w:br/>
      </w:r>
      <w:r>
        <w:t xml:space="preserve">
В работе семинара приняли участие представители центрального аппарата ФАС России, а также территориальных органов УрФО ФАС России, федеральных органов исполнительной власти, органов местного самоуправления и органов исполнительной власти ХМАО-Югры. </w:t>
      </w:r>
      <w:r>
        <w:br/>
      </w:r>
      <w:r>
        <w:t xml:space="preserve">
Участники семинара обсудили следующие темы:</w:t>
      </w:r>
      <w:r>
        <w:br/>
      </w:r>
      <w:r>
        <w:t xml:space="preserve">
1. «закон о контрактной системе: новые требования к осуществлению государственных закупок» (17 июня);</w:t>
      </w:r>
      <w:r>
        <w:br/>
      </w:r>
      <w:r>
        <w:t xml:space="preserve">
2.  проблемы применения антимонопольного законодательства на рынке аэропортовых услуг; воздушных перевозок и сопутствующих им услуг (18 июня);</w:t>
      </w:r>
      <w:r>
        <w:br/>
      </w:r>
      <w:r>
        <w:t xml:space="preserve">
3.  практика взаимодействия управлений ФАС России по Уральскому федеральному округу со Следственными управлениями Следственного комитета Российской Федерации (18 июня).</w:t>
      </w:r>
      <w:r>
        <w:br/>
      </w:r>
      <w:r>
        <w:t xml:space="preserve">
В первый день семинара заместитель начальника Управления контроля размещения государственного заказа ФАС России Артем Гриненко рассказал слушателям об основных новациях закона о контрактной системе, а также ответил на вопросы, поступившие от участников семинара по применению закона о контрактной системе.</w:t>
      </w:r>
      <w:r>
        <w:br/>
      </w:r>
      <w:r>
        <w:t xml:space="preserve">
В перерыве между докладами начальник Управления контроля транспорта и связи ФАС России  Дмитрий Рутенберг провел пресс-конференцию, ответив на вопросы журналистов по воздушным и железнодорожным перевозкам, аэропортовым услугам. </w:t>
      </w:r>
      <w:r>
        <w:br/>
      </w:r>
      <w:r>
        <w:t xml:space="preserve">
Советник Управления контроля размещения государственного заказа ФАС России Ирина Вершинина представила доклад на тему «контроль по закону о контрактной системе». </w:t>
      </w:r>
      <w:r>
        <w:br/>
      </w:r>
      <w:r>
        <w:t xml:space="preserve">
В продолжение заявленной темы семинара Директор департамента государственного заказа ХМАО-Югры  Александр Чепкасов рассказал о реализации концепции перехода к контрактной системе в сфере закупок, товаров, работ, услуг для обеспечения государственных нужд в ХМАО-Югре и практике применения Федерального закона «О федеральной контрактной системе». </w:t>
      </w:r>
      <w:r>
        <w:br/>
      </w:r>
      <w:r>
        <w:t xml:space="preserve">
С докладом на тему «практика применения закона о контрактной системе в Свердловском УФАС и УрФо» выступила руководитель Свердловского УФАС России Татьяна Колотова.</w:t>
      </w:r>
      <w:r>
        <w:br/>
      </w:r>
      <w:r>
        <w:t xml:space="preserve">
Завершился первый день семинара выступлением юрисконсульта штаб-квартиры ООО «Пивоваренная компания «Балтика» М. Калинина на тему «закупочная деятельность: из практики деятельности хозяйствующего субъекта в регулируемой отрасли» и дальнейшим обсуждением вопросов. </w:t>
      </w:r>
      <w:r>
        <w:br/>
      </w:r>
      <w:r>
        <w:t xml:space="preserve">
Второй день семинара-совещания прошел в более узком составе, собрав, представителей ЦА ФАС России, территориальных органов УрФО ФАС России, Торгово-промышленной палаты ХМАО-Югры и представителей бизнеса. </w:t>
      </w:r>
      <w:r>
        <w:br/>
      </w:r>
      <w:r>
        <w:t xml:space="preserve">
Первым был заслушан доклад Дмитрия Рутенберга по проблемам применения антимонопольного законодательства на рынке аэропортовых услуг, воздушных перевозок и сопутствующих им услуг. </w:t>
      </w:r>
      <w:r>
        <w:br/>
      </w:r>
      <w:r>
        <w:t xml:space="preserve">
В своем выступлении Дмитрий Анатольевич остановился на таких проблемах как: </w:t>
      </w:r>
      <w:r>
        <w:br/>
      </w:r>
      <w:r>
        <w:t xml:space="preserve">
-уровень развития конкуренции на рынке авиаперевозок; </w:t>
      </w:r>
      <w:r>
        <w:br/>
      </w:r>
      <w:r>
        <w:t xml:space="preserve">
-типовые нарушения (уклонение от заключения договоров на наземное обслуживание, препятствие доступа на рынок альтернативным операторам, контроль антимонопольного законодательства в области ценообразования); </w:t>
      </w:r>
      <w:r>
        <w:br/>
      </w:r>
      <w:r>
        <w:t xml:space="preserve">
-конкуренция в сфере услуг в аэропортах;</w:t>
      </w:r>
      <w:r>
        <w:br/>
      </w:r>
      <w:r>
        <w:t xml:space="preserve">
-схемы организации рынка услуг по авиатопливообеспечению; </w:t>
      </w:r>
      <w:r>
        <w:br/>
      </w:r>
      <w:r>
        <w:t xml:space="preserve">
-изменения в правилах недискриминационного доступа; </w:t>
      </w:r>
      <w:r>
        <w:br/>
      </w:r>
      <w:r>
        <w:t xml:space="preserve">
-результаты исследования состояния конкуренции между аэропортами;  </w:t>
      </w:r>
      <w:r>
        <w:br/>
      </w:r>
      <w:r>
        <w:t xml:space="preserve">
-конкуренция между аэропортами УрФО; </w:t>
      </w:r>
      <w:r>
        <w:br/>
      </w:r>
      <w:r>
        <w:t xml:space="preserve">
-меры по развитию рынков аэропортовых услуг и т.д.</w:t>
      </w:r>
      <w:r>
        <w:br/>
      </w:r>
      <w:r>
        <w:t xml:space="preserve">
В ходе выступления Дмитрий Рутенберг подчеркнул «необходимость обобщения практики на рынке авиаперевозок», а также затронул тему «прозрачности установления тарифов на авиаперевозки».</w:t>
      </w:r>
      <w:r>
        <w:br/>
      </w:r>
      <w:r>
        <w:t xml:space="preserve">
Региональные аспекты практики антимонопольного законодательства на рынке аэропортовых услуг, воздушных перевозок и сопутствующих им услуг затронули представители Курганского, Челябинского и Ханты-Мансийского УФАС России. </w:t>
      </w:r>
      <w:r>
        <w:br/>
      </w:r>
      <w:r>
        <w:t xml:space="preserve">
О вопросах взаимодействия Ханты-Мансийского УФАС России со Следственным управлением Следственного комитета РФ в ХМАО-Югре слушателям семинара рассказала заместитель начальника отдела контроля закупок Ханты-Мансийского УФАС России Ирина Назарова. </w:t>
      </w:r>
      <w:r>
        <w:br/>
      </w:r>
      <w:r>
        <w:t xml:space="preserve">
Согласно программе семинара было также подписано соглашение о взаимодействии между УФАС по ХМАО-Югре и Следственным Управлением следственного комитета РФ по ХМАО-Югре.  </w:t>
      </w:r>
      <w:r>
        <w:br/>
      </w:r>
      <w:r>
        <w:t xml:space="preserve">
Завершил семинар доклад  заместителя начальника отдела по противодействию коррупции управления государственной службы ФАС России Татьяны Тучак о практике взаимодействия управлений ФАС России по УрФо со Следственным управлением Следственного комитета РФ.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