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48 предпринимателей нашли помощь в лице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2014, 15:35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«ЕВРОЦЕМЕНТ груп» и «Кавказцемент» заплатят более 54 млн рублей за нарушение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мая 2014 года Арбитражный суд Карачаево-Черкесской Республики признал законными решения и предписания Карачаево-Черкесского Управления Федеральной антимонопольной службы в отношении ЗАО «Евроцемент Груп» и ЗАО «Кавказцемент».</w:t>
      </w:r>
      <w:r>
        <w:br/>
      </w:r>
      <w:r>
        <w:t xml:space="preserve">
Ранее в Карачаево-Черкесское УФАС России обратились 48 местных предпринимателей с жалобой на действия доминирующего хозсубъекта ЗАО «Кавказцемент» и его единственного агента ЗАО «Евроцемент Груп».</w:t>
      </w:r>
      <w:r>
        <w:br/>
      </w:r>
      <w:r>
        <w:t xml:space="preserve">
В ходе рассмотрения дела Комиссия УФАС установила, что покупатель лишен возможности купить цемент у ЗАО «Кавказцемент» самовывозом, не прибегая к услугам агента.</w:t>
      </w:r>
      <w:r>
        <w:br/>
      </w:r>
      <w:r>
        <w:t xml:space="preserve">
Кроме этого, цена цемента, отпускаемого ЗАО «Кавказцемент» на условиях самовывоза, значительно превышает цену, по которой приобретают цемент предприятия из соседних субъектов, хотя ЗАО «Кавказцемент» несет расходы по доставке цемента покупателям в соседние регионы.</w:t>
      </w:r>
      <w:r>
        <w:br/>
      </w:r>
      <w:r>
        <w:t xml:space="preserve">
В результате 30 августа 2013 года Карачаево-Черкесское УФАС признало жалобу 48 предпринимателей обоснованной: пунктом 5 части 1 статьи 10 закона «О защите конкуренции» установлен запрет на злоупотребление доминирующим положением в виде необоснованного отказа либо уклонения от заключения договора с отдельными покупателями (заказчиками).</w:t>
      </w:r>
      <w:r>
        <w:br/>
      </w:r>
      <w:r>
        <w:t xml:space="preserve">
УФАС выдало предприятиям предписание с требованием прекратить нарушение антимонопольного законодательства и отменить дискриминационные условия для 48 предпринимателей республики.</w:t>
      </w:r>
      <w:r>
        <w:br/>
      </w:r>
      <w:r>
        <w:t xml:space="preserve">
Предприятия не согласились с решением и постановлением УФАС, однако Арбитражный суд Карачаево-Черкесской Республики оставил их в силе.</w:t>
      </w:r>
      <w:r>
        <w:br/>
      </w:r>
      <w:r>
        <w:t xml:space="preserve">
За нарушение антимонопольного законодательства ЗАО «Кавказцемент» придется заплатить штраф в размере 50 млн рублей, ЗАО «Евроцемент Груп» – 4 млн 300 тыс.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