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Ученье - свет, а неученье - тьма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2014, 10:49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Вышел в свет новый учебник по конкурентному праву под редакцией начальника Правового управления Федеральной антимонопольной службы (ФАС России), кандидата юридических наук Сергея Пузыревского (авторы Денис Гаврилов, Сергей Пузыревский и Дмитрий Серегин). </w:t>
      </w:r>
      <w:r>
        <w:br/>
      </w:r>
      <w:r>
        <w:t xml:space="preserve">
В первом разделе учебника определены общие вопросы конкурентного права. Проанализированы его главные понятия, предмет, метод, а также основные принципы. Описана система источников конкурентного права и охарактеризованы особенности установления доминирующего положения хозяйствующих субъектов на товарных рынках.</w:t>
      </w:r>
      <w:r>
        <w:br/>
      </w:r>
      <w:r>
        <w:t xml:space="preserve">
Раздел II посвящен изучению основных антимонопольных запретов, имеющихся в конкурентном праве. Особое внимание уделено вопросам пресечения нарушений антимонопольного законодательства органами государственной власти и местного самоуправления. </w:t>
      </w:r>
      <w:r>
        <w:br/>
      </w:r>
      <w:r>
        <w:t xml:space="preserve">
Также отдельная глава в учебнике посвящена особенностям межгосударственного взаимодействия на уровне Единого экономического пространства с республиками Казахстан и Беларусь в сфере защиты и развития конкуренции. </w:t>
      </w:r>
      <w:r>
        <w:br/>
      </w:r>
      <w:r>
        <w:t xml:space="preserve">
Учебник предназначен для студентов, аспирантов  и преподавателей юридических вузов. Он построен в соответствии с программой «Конкурентное право», разработанной и утвержденный одноименной кафедрой Московского государственного юридического университета им. О.Е. Кутафина (МГЮА). </w:t>
      </w:r>
      <w:r>
        <w:br/>
      </w:r>
      <w:r>
        <w:t xml:space="preserve">
«За 20 лет с небольшим лет наша страна прошла большой путь в сфере формирования антимонопольной политики, охраняющей добросовестные конкурентные соглашения на товарных рынках. Основные положения курса «Конкурентное право» нашли отражение в подготовленном учебнике», - прокомментировал автор и редактор издания, начальник Правового управления ФАС России, заведующий кафедрой конкурентного права МГЮА им.О.Е.Кутафина Сергей Пузыревский.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