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2-й день семинара в Казани: меры госрегулирования сельскохозяйственных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2014, 12:28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с 14 по 16 мая в Учебно-методическом центре Федеральной антимонопольной службы (ФАС России), г. Казань, проходит международный семинар «Соблюдение антимонопольного законодательства в сфере агропромышленного комплекса».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В первый день
        </w:t>
        </w:r>
      </w:hyperlink>
      <w:r>
        <w:t xml:space="preserve"> участники семинара - представители конкурентных ведомств России, Белоруссии, Казахстана, Кыргызстана, Болгарии, Сербии, Японии, Индонезии и Эквадора, обсудили методические подходы к анализу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Зерновой рынок включает в себя ряд стадий: производство зерна, оптовую и розничную его реализацию, хранение, а также посреднические услуги в процессе его продвижения. Однако, по мнению Орловского УФАС, антимонопольное регулирование на этом рынке должно прежде всего касаться снятия барьеров входа на него. К ним относятся банковские ставки по кредитам, высокие риски сельхозпроизводителей и высокие логистические расходы при реализации готовой продукции.</w:t>
      </w:r>
      <w:r>
        <w:br/>
      </w:r>
      <w:r>
        <w:t xml:space="preserve">
«За всю историю деятельности Орловского УФАС России ни одного антимонопольного дела в отношении производителей зерна заведено не было. Негативным явлением для конкуренции на зерновом рынке является сегмент услуг по хранению и складированию зерна: его занимают 4 предприятия-монополиста. Здесь справиться с проблемой поможет развитие инфраструктуры – строительство новых современных элеваторов, - добавила Любовь Бубенцова. – Кроме этого, с 2013 года производители зерна Орловской области стали осваивать новый метод хранения – в специальных мешках-рукавах из полиэтилена».</w:t>
      </w:r>
      <w:r>
        <w:br/>
      </w:r>
      <w:r>
        <w:t xml:space="preserve">
Отрицательные факторы, влияющие на </w:t>
      </w:r>
      <w:r>
        <w:t xml:space="preserve">ситуацию на рынке молока</w:t>
      </w:r>
      <w:r>
        <w:t xml:space="preserve">, представила руководитель Башкортостанского УФАС России Зульфира Акбашева. Это искажение статистических данных по поголовью скота и объема производства молока, последствия засухи 2010 года, сокращение производства молока в частных подворьях, дороговизна сопутствующих товаров, например упаковочного материала, и колебания курса национальной валюты.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«Молока не хватает не только в Башкортостане, но и во всей России. С одной стороны, кажется, что на прилавках магазинов достаточно много молока, но, с другой стороны, его гораздо больше, чем реально дают коровы. А значит это уже не молоко, если для его производства используют другие ингредиенты: сухое молоко, пальмовое масло», - подчеркнула Зульфира Акбашева.</w:t>
      </w:r>
      <w:r>
        <w:br/>
      </w:r>
      <w:r>
        <w:t xml:space="preserve">
Развитию рынков, следовательно, и развитию конкуренции старается способствовать государство, причем не только за счет стимулирования деятельности инвесторов, но и посредством предоставления аграриям субсидий.</w:t>
      </w:r>
      <w:r>
        <w:br/>
      </w:r>
      <w:r>
        <w:t xml:space="preserve">
Как отметила заместитель начальника Управления контроля химии и АПК ФАС России Ирина Епифанова, они выдаются на поддержку животноводства и растеневодства, устойчивого развития сельхозтерритории,  повышение плодородия почв, консультационные услуги, информационное обеспечение и др. Алгоритм получения субсидий  и реализации государственных программ см. в </w:t>
      </w:r>
      <w:r>
        <w:t xml:space="preserve">презентации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как сообщила руководитель Башкортостанского УФАС России Зульфира Акбашева, поддержка госбюджета не всегда помогает аграриям достигнуть должного эффекта – необходимо, в том числе, и сопровождение научного сообщества.</w:t>
      </w:r>
      <w:r>
        <w:br/>
      </w:r>
      <w:r>
        <w:t xml:space="preserve">
«Предоставление субсидий также часто происходит с нарушением антимонопольного законодательства. Типичными из них являются изменение в нормативно-правовых актах органами исполнительной власти субъектов РФ в части критериев отбора сельскохозяйственных  производителей, условий, а также  нарушение установленных правил по предоставлению субсидий органами, наделенными полномочиями по управлению сельским хозяйством в регионах, - прокомментировала Ирина Епифанова. – в конце мая, например, будет рассмотрено дело в отношении Правительства Ивановской области и Департамента сельского хозяйства и продовольствия.</w:t>
      </w:r>
      <w:r>
        <w:br/>
      </w:r>
      <w:r>
        <w:t xml:space="preserve">
Для стабилизации цен на агропродовольственных рынках  и поддержания доходов сельхозпроизводителей применяется такой механизм, как </w:t>
      </w:r>
      <w:r>
        <w:t xml:space="preserve">государственные закупочные и товарные интервенции</w:t>
      </w:r>
      <w:r>
        <w:t xml:space="preserve">, позволяющие обеспечить стабильность цен на внутреннем рынке на базовые сельхозпродукты.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Последняя проблема характерна и для рынка молока. Но государство старается помочь аграрием справиться с ней. Например, в Башкортостане предоставляют охлаждающее оборудование.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551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