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продлило срок действия Общих исключений в отношении соглашений между кредитными и страховыми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Российской Федерации 29 апреля 2014 года приняло постановление  № 394 «О внесении изменения в постановление Правительства Российской Федерации от 30.04.2009 № 386».  Постановление  предусматривает  продление на три года (до 2017 года) срока действия Общих исключений в отношении соглашений между кредитными и страховыми организациями, утвержденных постановлением Правительства Российской Федерации от 30.04.2009 № 386.</w:t>
      </w:r>
      <w:r>
        <w:br/>
      </w:r>
      <w:r>
        <w:t xml:space="preserve">
Общими исключениями определен порядок взаимодействия кредитных и страховых организаций при страховании рисков заемщиков в условиях отсутствия достаточного количества обязательных нормативов для страховых организаций, характеризующих их финансовую устойчивость и платежеспособность.</w:t>
      </w:r>
      <w:r>
        <w:br/>
      </w:r>
      <w:r>
        <w:t xml:space="preserve">
Необходимость продления срока действия Общих исключений обсуждалась на совместном заседании секций по рынку банковских и страховых услуг Экспертного совета по защите конкуренции на рынке финансовых услуг при ФАС России и была поддержана членами Экспертного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Правительства Российской Федерации от 29.04.2014 № 394 «О внесении изменения в постановление Правительства Российской Федерации» вступает в силу по истечении 7 дней после дня официального опубликования.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