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и ТУ Росфиннадзора по Оренбургской области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2014, 18:38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очередного заседания Методического совета территориальных управлений Федеральной службы финансово-бюджетного надзора в Приволжском федеральном округе руководитель Управления Федеральной антимонопольной службы по Оренбургской области (Оренбургское УФАС России) Владимир Окшин и ТУ Росфиннадзора по Оренбургской области Александр Родионов подписали Соглашение о взаимодействии и сотрудничестве.</w:t>
      </w:r>
      <w:r>
        <w:br/>
      </w:r>
      <w:r>
        <w:t xml:space="preserve">
Соглашение направлено на организацию взаимодействия сторон по контролю за государственными и муниципальными закупками в рамках Закона о контрактной системе.</w:t>
      </w:r>
      <w:r>
        <w:br/>
      </w:r>
      <w:r>
        <w:t xml:space="preserve">
«Документ существенно расширяет перечень информации для обмена, и мы надеемся на большой эффект от совместной работы наших управлений в условиях нового законодательства о закупках для государственных и муниципальных нужд», - отметил Владимир Окшин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