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Пензе прошла II Всероссийская научно-практическая конференция, посвященная антимонопольной деятельности и защите конкуренции в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2014, 17:47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26-27 марта 2014 года в Пензенском государственном университете состоялась II Всероссийская научно-практическая конференция «Антимонопольная деятельность и защита конкуренции в РФ: экономическое содержание и проблемы публично-правового регулирования».</w:t>
      </w:r>
      <w:r>
        <w:br/>
      </w:r>
      <w:r>
        <w:t xml:space="preserve">
Конференция прошла при участии представителей Центрального аппарата ФАС России: начальника Управления контроля органов власти ФАС России Владимира Мишеловина, начальника отдела судебной работы правового управления ФАС России Дарьи Огневской, а также коллег из территориальных органов ФАС России: руководителя Мордовского УФАС России Юлии Попковой и заместителя руководителя Саратовского УФАС России Людмилы Борисовой.</w:t>
      </w:r>
      <w:r>
        <w:br/>
      </w:r>
      <w:r>
        <w:t xml:space="preserve">
Организаторами мероприятия выступили Пензенское УФАС России, ФГБОУ ВПО «Пензенский государственный университет», Правительство Пензенской области, Торгово-промышленная палата Пензенской области, ОАО Банк «Кузнецкий» при активном участии Уполномоченного по защите прав предпринимателей в Пензенской области.</w:t>
      </w:r>
      <w:r>
        <w:br/>
      </w:r>
      <w:r>
        <w:t xml:space="preserve">
От имени Правительства Пензенской области с приветственным словом к участникам мероприятия обратились заместитель Председателя Правительства Пензенской области Дмитрий Семенов и заместитель министра экономики Пензенской области Александр Белозерцев. Они отметили эффективную работу антимонопольного ведомства в регионе, а также значительный рост количества обращений в Пензенское УФАС России от юридических и физических лиц, связанный, прежде всего, с повышением уровня юридической грамотности населения.</w:t>
      </w:r>
      <w:r>
        <w:br/>
      </w:r>
      <w:r>
        <w:t xml:space="preserve">
Начальник Управления контроля органов власти ФАС России Владимир Мишеловин в своем докладе сообщил о ходе внедрения Стандартов развития конкуренции в субъектах Российской Федерации, в рамках Дорожной карты «Развитие конкуренции и совершенствование антимонопольной политики».</w:t>
      </w:r>
      <w:r>
        <w:br/>
      </w:r>
      <w:r>
        <w:t xml:space="preserve">
По его словам, стандарт будет способствовать формированию прозрачной системы работы региональных органов государственной власти, созданию стимулов и условий для развития и защиты субъектов малого и среднего предпринимательства, устранению административных барьеров, а также обеспечению достижения ключевых целевых показателей, характеризующих развитие конкуренции на рынках субъектов Российской Федерации.</w:t>
      </w:r>
      <w:r>
        <w:br/>
      </w:r>
      <w:r>
        <w:t xml:space="preserve">
Затем с докладами выступили руководитель Мордовского УФАС России Юлия Попкова и заместитель руководителя Саратовского УФАС России Людмила Борисова. Они рассказали о развитии добросовестной конкуренции и правовых инструментах ее совершенствования.</w:t>
      </w:r>
      <w:r>
        <w:br/>
      </w:r>
      <w:r>
        <w:t xml:space="preserve">
Участники в ходе конференции также обсудили практические вопросы антимонопольного регулирования и правоприменения</w:t>
      </w:r>
      <w:r>
        <w:br/>
      </w:r>
      <w:r>
        <w:t xml:space="preserve">
Второй день конференции прошел в Пензенской областной Библиотеке имени М.Ю. Лермонтова, где состоялась дискуссия по теме «Малый бизнес в регионе: формальные и неформальные препятствия» в рамках Форума предпринимателей Пензенской области.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