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Пересмотра решения суда по делу крупнейшего регистратора доменов Ru-Center не будет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2014, 10:50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2014 года Федеральный арбитражный суд Московского округа отказал ЗАО «Региональный Сетевой Информационный Центр» (Ru-Center) в удовлетворении заявления о пересмотре решения Девятого арбитражного апелляционного суда.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2011 года ФАС России установила, что Ru-Center координировал деятельность компаний АНО «Региональный Сетевой Информационный Центр», ООО «РЕЛКОМ.ДЕЛОВАЯ СЕТЬ», ЗАО «Демос-Интернет», ЗАО «Регистратор», ЗАО «Элвис-Телеком», ОАО «РТКомм.РУ» , чтобы обойти ограничения на их регистрацию. ЗАО «РСИЦ» зарегистрировало на себя более 70 000 доменных имен в зоне.рф, которые должны были быть распределены на заявителей в порядке равной доступности. Кроме этого, компании ЗАО «РСИЦ» и АНО «РСИЦ» путем заключения и участия в соглашении навязывали невыгодные условия своим клиентам, которые хотели зарегистрировать на себя доменные имена в зоне.рф. Также ФАС России признала факт недобросовестной конкуренции со стороны ЗАО «РСИЦ».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предписало регистратору вернуть в бюджет более 239 миллионов рублей. Хотя Ru-Center неоднократно пытался оспорить решение, Высший арбитражный суд РФ согласился с выводами антимонопольной службы, признавшей Ru-Center виновным в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«Ru-Center скупал домены, и ему досталось значительно больше имен, чем могло бы в условиях справедливой конкуренции», —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 не менее, Ru-Center решил продолжить оспаривание законности решения суда и подал кассационную жалобу в Федеральный арбитражный суд Московского округа, ссылаясь на якобы имевший место факт судебной ошибки.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в своей жалобе Ru-Center не указал на наличие объективных обстоятельств – его доводы сводились исключительно к оценке правильности применения норм материального права со стороны суда. «Фактически Ru-Center смешал категории «судебная ошибка» и «правильность применения норм права», - подчеркнул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арбитражный суд Московского округа поддержал позицию антимонопольного ведомства и отказал Ru-Center в заявленных требованиях.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11 ноября 2010 года координационный центр национального домена сети интернет (КЦ) открыл свободную регистрацию доменов в зоне.рф. Заявку на регистрацию мог подать каждый желающий через одного из 20 регистраторов. Если доменное имя не было занято, пользователю присваивался статус его администратора.</w:t>
      </w:r>
      <w:r>
        <w:br/>
      </w:r>
      <w:r>
        <w:t xml:space="preserve">
В первые 12 часов после открытия регистрации доменов в зоне.рф Ru-Center зарегистрировал на свое имя свыше 70 тысяч доменных имен для их дальнейшей перепродажи, а затем навязывал своим клиентам невыгодные условия. </w:t>
      </w:r>
      <w:r>
        <w:br/>
      </w:r>
      <w:r>
        <w:t xml:space="preserve">
В списке выкупленных Ru-Center имен оказалось множество «красивых» доменов, зарегистрированные товарные знаки, наименования организаций, бренды и общеупотребимые слова.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