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Московский арбитражный суд  подтвердил законность предупреждения ФАС России, выданного компании «Ново Нордиск»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марта 2014, 14:13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2014 года Арбитражный суд города Москвы подтвердил законность предупреждения Федеральной антимонопольной службы (ФАС России), выданного ООО «Ново Нордиск» в связи с наличием признаков нарушения пунктов 3, 5 части 1 статьи 10 Закона «О защите конкуренции». Признаки нарушения выразились в навязывании ООО «Ново Нордиск» невыгодных условий договора поставки лекарственных средств и не обоснованном уклонении от заключения договора с ЗАО «Торгово-Промышленное предприятие Северо-Запад». </w:t>
      </w:r>
      <w:r>
        <w:br/>
      </w:r>
      <w:r>
        <w:t xml:space="preserve">
ФАС России предупредила ООО «Ново Нордиск» о необходимости устранить признаки нарушения антимонопольного законодательства. Компания частично исполнила предупреждение и добровольно исключила невыгодные условия поставки из договора.</w:t>
      </w:r>
      <w:r>
        <w:br/>
      </w:r>
      <w:r>
        <w:t xml:space="preserve">
Вместе с тем, посчитав незаконными выводы ФАС России о наличии признаков нарушения антимонопольного законодательства, ООО «Ново Нордиск» обратилось в Арбитражный суд с иском.</w:t>
      </w:r>
      <w:r>
        <w:br/>
      </w:r>
      <w:r>
        <w:t xml:space="preserve">
Однако Арбитражный суд города Москвы поддержал ФАС России и в удовлетворении заявленных требований полностью отказал.</w:t>
      </w:r>
      <w:r>
        <w:br/>
      </w:r>
      <w:r>
        <w:t xml:space="preserve">
«В настоящее время ФАС России возбудила дело в отношении ООО «Ново Нордиск». Компания не прислушалась к предупреждению о недопустимости уклонения от заключения договора. Экономически и технологически не обоснованное уклонение от заключения договора является злоупотреблением своим доминирующим положением, и ФАС России намерена разобраться насколько действия ООО «Ново Нордиск» были обоснованы», - прокомментировала заместитель начальника Управления контроля социальной сферы и торговли ФАС России Надежда Шаравская.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