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23-25 апреля 2014 года начнет работу Всероссийский Форум-выставка «ГОСЗАКАЗ-2014»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18 марта 2014, 18:52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23-25 апреля 2014 года в Москве (МВЦ «Крокус-Экспо») начнет работу Десятый Юбилейный Всероссийский Форум-выставка «ГОСЗАКАЗ-2014», ежегодное конгрессно-выставочное мероприятие по вопросам закупок для государственных и муниципальных нужд.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 1 января 2014 года вступил в силу ФЗ-44 «О контрактной системе в сфере закупок товаров, работ, услуг для обеспечения государственных и муниципальных нужд», что и предопределило тематику мероприятия 2014 года – «Контрактная система в сфере закупок - ступень в будущее. Миф или реальность?».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Станет ли с введением Закона контрактная система более действенной, более прозрачной?</w:t>
      </w:r>
      <w:r>
        <w:br/>
      </w:r>
      <w:r>
        <w:t xml:space="preserve">
Каковы первые результаты, что требует осмысления и полемики?</w:t>
      </w:r>
      <w:r>
        <w:br/>
      </w:r>
      <w:r>
        <w:t xml:space="preserve">
Как сформировать общественную атмосферу неприятия коррупции?</w:t>
      </w:r>
      <w:r>
        <w:br/>
      </w:r>
      <w:r>
        <w:t xml:space="preserve">
Как сделать механизм реализации нового закона более гибким и учесть лучшую практику регионов, наработанную в предыдущие годы?</w:t>
      </w:r>
      <w:r>
        <w:br/>
      </w:r>
      <w:r>
        <w:t xml:space="preserve">
Как правильно проводить инновационные закупки?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Найти ответы на эти и многие другие вопросы призван Десятый Юбилейный Всероссийский Форум-выставка «ГОСЗАКАЗ-2014», на котором будут подведены первые итоги практического применения нового закона.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Кроме того, в 2014 году в рамках Форума-выставки «ГОСЗАКАЗ-2014» пройдет Конкурс среди журналистов на лучшую публикацию по теме: «Государственные, муниципальные и корпоративные закупки Российской Федерации». Официальное оглашение итогов Конкурса с вручением дипломов и призов победителям состоится во время торжественной церемонии мероприятия. Работы принимаются до 01 апреля 2014 года.</w:t>
      </w:r>
      <w:r>
        <w:br/>
      </w:r>
      <w:r>
        <w:t xml:space="preserve">
Традиционно состоится подведение итогов и награждение победителей ежегодного Всероссийского конкурса: "Лучший поставщик года – 2013". Заявки на участие в Конкурсе принимаются до 01 апреля 2014 года.  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