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стран СНГ проводят мониторинг рынка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2014,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2014 года в Москве состоялось заседание Штаба по совместным расследованиям нарушений антимонопольного законодательства государств – участников СНГ, руководителем которого является заместитель руководителя Федеральной антимонопольной службы (ФАС России) Анатолий Голомолзин.</w:t>
      </w:r>
      <w:r>
        <w:br/>
      </w:r>
      <w:r>
        <w:t xml:space="preserve">
В заседании Штаба приняли участие представители антимонопольных органов Азербайджана, Белоруссии, Казахстана и Кыргызстана. Кроме того, в заседании в качестве приглашенного гостя принял участие и выступил представитель Комиссии по защите конкуренции Болгарии Александр Галендинов.</w:t>
      </w:r>
      <w:r>
        <w:br/>
      </w:r>
      <w:r>
        <w:t xml:space="preserve">
В ходе заседания Штаба его участники обсудили результаты деятельности Рабочей группы по исследованию рынка зерна в государствах-участниках СНГ по подготовке Доклада «О состоянии конкуренции на рынке зерна в государствах-участниках СНГ». В рамках обсуждения этого вопроса участники заседания Штаба определили дальнейшие направления работы, в том числе проведение анализа состояния конкуренции на рынке хранения и складирования зерна, на рынке перевалки зерна, подготовку обзоров рынка услуг по перевозке зерна, а также состояния конкуренции на крупнооптовом рынке зерна.</w:t>
      </w:r>
      <w:r>
        <w:br/>
      </w:r>
      <w:r>
        <w:t xml:space="preserve">
Участники заседания также наметили план по мониторингу цен на социально значимые продовольственные товары в 2014 году.</w:t>
      </w:r>
      <w:r>
        <w:br/>
      </w:r>
      <w:r>
        <w:t xml:space="preserve">
По итогам проведенной работы планируется подготовить рекомендации, направленные на снижение цен на отдельные социально значимые товары в случае выявления фактов значительного роста цен на них или их значительного отличия от цен на аналогичные товары на сопоставимых рынках стран СНГ.</w:t>
      </w:r>
      <w:r>
        <w:br/>
      </w:r>
      <w:r>
        <w:t xml:space="preserve">
Следующее заседание Штаба состоится в июне 2014 года в г. Кишиневе (Молдавия).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