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совещание по анализу ситуации на рынке предоставления услуг по бункеровке судов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2013, 12:15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2013 года Федеральная антимонопольная служба (ФАС России) провела совещание с участниками рынка бункеровочных услуг, посвященное вопросам развития конкуренции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совещания обсудили существующие барьеры для осуществления деятельности на этом рынке, затронули актуальные проблемы. Одной из ведущих тем стало обсуждение ситуации, возникшей после издания Центральной энергетической таможней (ЦЭТ) телетайпограмм в адрес начальников энергетических таможенных постов о порядке проведения таможенного контроля в отношении определенных групп товаров. Активное участие в дискуссии приняли представители ЦЭТ.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совещания высказали мнения о влиянии телетайпограмм ЦЭТ на экономическое положение компаний, обратили внимание на проблемы нормативно-правового регулирования рынка услуг бункеровки судов, недостаточное взаимодействие между различными органами власти, осуществляющими контроль за деятельностью участников этого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«Прямой диалог с экспертным сообществом с участием заинтересованных органов власти позволит не только вскрывать системные проблемы, но и находить оптимальные пути их решения», - отметил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