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Компании, сговорившиеся при проведении аукциона на размещение нестационарных торговых объектов, оштрафованы на 1,5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Москве (Московское УФАС России) оштрафовало участников сговора при проведении аукционов на размещение нестационарных торговых объектов «Цветы», «Гастрономия», «Овощи и фрукты» на общую сумму в 1,5 млн рублей.</w:t>
      </w:r>
      <w:r>
        <w:br/>
      </w:r>
      <w:r>
        <w:t xml:space="preserve">
 Ранее Управление установила факты нарушения ч. 1 ст. 11 ФЗ «О защите конкуренции», выразившиеся в заключении соглашения между участниками аукционов на размещение нестационарных торговых объектов, являющимися конкурентами и осуществляющими деятельность на одном товарном рынке.</w:t>
      </w:r>
      <w:r>
        <w:br/>
      </w:r>
      <w:r>
        <w:t xml:space="preserve">
 Аукционы проводились в 2011 г., и на них распределялись права на размещение торговых объектов по специализациям «Цветы», «Гастрономия», «Овощи и фрукты» на территории ЮАО г. Москвы на следующие 3 года.</w:t>
      </w:r>
      <w:r>
        <w:br/>
      </w:r>
      <w:r>
        <w:t xml:space="preserve">
 Результатом сговора явилось повышение цены до нескольких миллионов рублей. Однако участники сговора поочередно отказывались от заключения договоров на размещение торговых объектов, и в результате все договоры были заключены с одним и тем же участником сговора.</w:t>
      </w:r>
      <w:r>
        <w:br/>
      </w:r>
      <w:r>
        <w:t xml:space="preserve">
 «По фактам сговора юридические лица привлечены к административной ответственности, а материалы антимонопольного дела переданы в правоохранительные органы для решения вопроса о привлечении должностных лиц к ответственности, предусмотренной статьей 178 Уголовного кодекса Российской Федерации», - отметил начальник отдела контроля за соблюдением антимонопольного законодательства хозяйствующими субъектами Московского УФАС Полина Пашуканис.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