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проверка ЗАО «Аргус-Спектр» была проведена в полном соответствии с законодательством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2013, 18:27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ноября 2013 года Арбитражный суд г. Москвы отказал в полном объеме в удовлетворении требований ЗАО «Аргус-Спектр» о признании незаконными приказа ФАС России о проведении внеплановой выездной проверки заявителя, а также всех действий, осуществлявшихся при производстве этой проверки и акта, составленного по ее результатам.</w:t>
      </w:r>
      <w:r>
        <w:br/>
      </w:r>
      <w:r>
        <w:t xml:space="preserve">
Напомним, что с 18 февраля по 17 мая 2013 года, ФАС России провела внеплановую выездную проверку ЗАО «Аргус-Спектр. По результатам проверки были установлены признаки заключения проверяемой организацией со своими дилерами запрещенных «вертикальных» соглашений (ч. 2 ст. 11 Закона «О защите конкуренции»), а также были усмотрены признаки заключения антиконкурентных соглашений с региональными подразделениями МЧС России с целью устранения с рынка специального противопожарного оборудования хозяйствующих субъектов, не являющихся дилерами ЗАО «Аргус-Спектр» (ст. 16 Закона «О защите конкуренции»).</w:t>
      </w:r>
      <w:r>
        <w:br/>
      </w:r>
      <w:r>
        <w:t xml:space="preserve">
ЗАО «Аргус-Спектр», - частная компания-производитель программно-аппаратного комплекса «Стрелец-Мониторинг», обеспечивающего передачу сигнала о пожаре по специальному каналу связи на пульт пожарной охраны. В ходе проверки в ФАС России поступили многочисленные обращения о том, что в некоторых регионах страны ЗАО «Аргус-Спектр» через свою дилерскую сеть  монополизировало предоставление услуги по подключению охраняемых объектов к пультам пожарных частей, а также фактически получило в свое распоряжение специальный канал связи, предоставленный МЧС России Министерством обороны для передачи сигнала о пожаре.</w:t>
      </w:r>
      <w:r>
        <w:br/>
      </w:r>
      <w:r>
        <w:t xml:space="preserve">
С целью воспрепятствования возбуждению дела о нарушении антимонопольного законодательства, ЗАО «Аргус-Спектр» избрало тактику тотального обжалования всех действий ФАС России, предпринимавшихся в ходе проверки, в различные надзорные и судебные инстанции. При этом сотрудники ФАС обвинялись в фальсификации приказов Руководителя службы, промышленном шпионаже, причинении ущерба национальной безопасности и превышении должностных полномочий. Объединив дела в одно производство, Арбитражный суд г. Москвы рассмотрел все доводы ЗАО «Аргус-Спектр» и отклонил  обвинения в адрес ФАС России как необоснованные.  </w:t>
      </w:r>
      <w:r>
        <w:br/>
      </w:r>
      <w:r>
        <w:t xml:space="preserve">
«Это дело наглядно показывает, насколько эффективны наши внезапные выездные  проверки. Нарушители антимонопольного законодательства готовы выдвигать самые абсурдные обвинения в наш адрес только для того, чтобы избежать возможной ответственности» – отметил начальник Управления по борьбе с картелями ФАС России Андрей Тенишев.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