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Телемагазины как разновидность рекламы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ноября 2013, 17:27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Законодательством о рекламе установлены требования к общей  продолжительности  распространяемой в телепрограмме рекламы (в том числе такой рекламы, как телемагазины). Такая реклама не может превышать пятнадцать процентов времени вещания в течение часа (9 минут в течение часа). </w:t>
      </w:r>
      <w:r>
        <w:br/>
      </w:r>
      <w:r>
        <w:t xml:space="preserve">
Однако на телеканале «Перец» (ЗАО «ТВ Дарьял») в нарушение этих требований транслируются две рекламные передачи – телемагазины  «Полезное утро» и «Удачное утро», продолжительность которых составляет тридцать минут эфирного времени в течение часа вещания каждая. </w:t>
      </w:r>
      <w:r>
        <w:br/>
      </w:r>
      <w:r>
        <w:t xml:space="preserve">
Комиссия ФАС России признала рекламораспространителя  -   ЗАО «ТВ Дарьял» - нарушившим требования законодательства о рекламе при трансляции на телеканале «Перец» рекламных телемагазинов, предписала прекратить нарушения. Также в отношении нарушителя готовится возбуждение дела об административном правонарушении для определения размера штрафа.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1.	В соответствии с частью 3 статьи 14 Федерального закона от 13.03.2006 № 38-ФЗ "О рекламе" общая продолжительность распространяемой в телепрограмме рекламы (в том числе такой рекламы, как телемагазины), прерывания телепрограммы рекламой (в том числе спонсорской рекламой) и совмещения рекламы с телепрограммой способом "бегущей строки" или иным способом ее наложения на кадр телепрограммы не может превышать пятнадцать процентов времени вещания в течение часа.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