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Штраф за нарушение требований закона к рекламе медтехники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июня 2013, 15:24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июня 2013 года Федеральная антимонопольная служба (ФАС России) оштрафовала на 100 тысяч рублей ООО «МСК Гарант» за распространение в эфире радио «Радио России» рекламы аппарата «Эректрон», в которой гарантируется его положительное действие при лечении ряда заболеваний. Вместе с тем пунктом 8 части 1 статьи 24 закона ФЗ «О рекламе» установлено, что реклама медицинской техники, изделий медицинского назначения не должна гарантировать положительное действие объекта рекламирования, его безопасность, эффективность и отсутствие побочных действий.  </w:t>
      </w:r>
      <w:r>
        <w:br/>
      </w:r>
      <w:r>
        <w:t xml:space="preserve">
Ненадлежащая реклама этого аппарата распространялась в августе 2012 года в эфире радио «Радио России» в рамках передачи «Будьте здоровы», а значит, была доступна восприятию широкого круга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	В соответствии с пунктом 8 части 1 статьи 24 Федерального закона от 13.03.2006 № 38-ФЗ «О рекламе» (далее Федеральный закон «О рекламе») реклама лекарственных средств, медицинской техники, изделий медицинского назначения и медицинских услуг, в том числе методов лечения не должна гарантировать положительное действие объекта рекламирования, его безопасность, эффективность и отсутствие побочных действий.</w:t>
      </w:r>
      <w:r>
        <w:br/>
      </w:r>
      <w:r>
        <w:t xml:space="preserve">
2.	В соответствии с регистрационным удостоверением № ФСР 2008/02842 от 10.07.2008 прибор «Эректрон» зарегистрирован как изделие медицинского назначения (изделие медицинской техники). </w:t>
      </w:r>
      <w:r>
        <w:br/>
      </w:r>
      <w:r>
        <w:t xml:space="preserve">
3.	В соответствии с частью 1 статьи 14.3 Кодекса Российской Федерации об административных правонарушениях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ста тысяч до пятисот тысяч рублей.</w:t>
      </w:r>
      <w:r>
        <w:br/>
      </w:r>
      <w:r>
        <w:t xml:space="preserve">
4.	Общая сумма штрафов, наложенных ФАС России в прошлом году за различные нарушения законодательства о рекламе, составила более 167 млн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