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экспертов: проект разъяснений ФАС России по оценке соглашений о совместной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2013, 17:41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2013 года Президиум Федеральной антимонопольной службы (ФАС России) одобрил проект разъяснений по порядку и методике анализа соглашений о совместной деятельности для целей применения антимонопольного законодательства. </w:t>
      </w:r>
      <w:r>
        <w:br/>
      </w:r>
      <w:r>
        <w:t xml:space="preserve">
Этот проект разработан ФАС России совместно с Некоммерческим партнерством «Содействие развитию конкуренции».</w:t>
      </w:r>
      <w:r>
        <w:br/>
      </w:r>
      <w:r>
        <w:t xml:space="preserve">
Приглашаем экспертов ознакомиться с текстом разъяснений и направить в адрес ФАС России свои замечания и предложения по электронной почте: nspavlova@fas.gov.ru.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Примечание: </w:t>
      </w:r>
      <w:r>
        <w:br/>
      </w:r>
      <w:r>
        <w:t xml:space="preserve">
В настоящий момент разъяснения содержат ссылку на статью 27 Федерального закона от 26.07.2006 № 135-ФЗ «О защите конкуренции», однако соответствующие изменения в закон только готовятся. В этой части разъяснения вступят в силу после внесения в статью 27 Федерального закона от 26.07.2006 № 135-ФЗ «О защите конкуренции» поправок, предусматривающих необходимость получения предварительного согласия антимонопольного органа на заключение соглашений о совместной деятельности (в случае достижения соответствующих порогов по суммарной балансовой стоимости активов).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