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признал действия Теле2 – Н.Новгород недобросовестной конкуренцией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2013, 10:45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2013 года Комиссия Управления Федеральной антимонопольной службы по Нижегородской области признала действия ЗАО «Теле2 – Нижний Новгород» недобросовестной конкуренцией (нарушение части 1 статьи 14 ФЗ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ноябре 2012 года в Нижегородское УФАС России поступила жалоба ОАО «Мобильные ТелеСистемы» на действия ЗАО «Теле2-Н.Новгород», содержащие, по мнению заявителя, признаки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Приказом ЗАО «Теле2-Н.Новгород» введена услуга «Копилка», в соответствии с которым установлены денежные бонусы для собственных клиентов за входящие соединения с сетей других операторов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 ОАО «МТС» и ЗАО «Теле2–Н.Новгород» заключен договор на взаимное оказание на платной основе услуги присоединения на зоновом уровне и услуги зонового завершения вызова (пропуск трафика). При этом, если трафик исходит из сети присоединяемого оператора (ОАО «МТС») и завершается на сети связи присоединяющего оператора (ЗАО «Теле2–Н.Новгород»), то у присоединяемого оператора связи возникает обязанность оплатить присоединяющему счет за пропуск трафика вплоть до завершения вызова (плата за интерконнект).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увеличение количества входящих вызовов с сетей других операторов, в том числе ОАО «МТС», приводит к получению ЗАО «Теле2–Н.Новгород» дополнительного дохода за счет этих операторов связи в связи с договором присоединения.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действия ЗАО «Теле2–Н.Новгород» по стимулированию собственных абонентов на увеличение объема входящих вызовов с помощью акции приводили к увеличению доходов ЗАО «Теле2–Н.Новгород» по договору присоединения с ОАО «МТС», в связи с чем, содержат признаки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Нижегородского УФАС России признала ЗАО «Теле2 – Нижний Новгород» нарушившим ФЗ «О защите конкуренции». Материалы дела переданы для рассмотрения вопроса о возбуждении административного производства. Обществу выдано предписание об устранении нарушения антимонопольного законодательства.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