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Телереклама тарифа «Планета ноль» не дает полного представления о его условиях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апреля 2013, 11:23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 такому выводу пришла Комиссия Федеральной антимонопольной службы (ФАС России) и признала рекламу тарифа оператора сотовой связи ОАО «Вымпел-Коммуникации» «Планета ноль» со слоганом «0 руб/мин»  ненадлежащей, поскольку существенная информация о стоимости звонков сообщается в рекламном ролике с нарушением требований законодательства о рекламе. </w:t>
      </w:r>
      <w:r>
        <w:br/>
      </w:r>
      <w:r>
        <w:t xml:space="preserve">
В рекламном видеоролике тарифа крупным черным шрифтом на светлом фоне приводится информация: «Услуга «Планета ноль» 0 руб/мин входящие в роуминге», и закадровый голос сообщает: «…Входящие в роуминге ноль рублей…Подключайте услугу Билайн «Планета ноль» и говорите свободно по всему миру». Вместе с тем, информация о том, что стоимость звонка со 2-ой и по 10-ую минуту составляет 0 рублей в минуту, а в первую и с 11-ой минуты – 19 рублей в минуту, демонстрируется пять секунд мелким шрифтом белого цвета на светлом фоне, то есть формально. Таким образом, эта существенная информация не может быть  воспринята потребителями. </w:t>
      </w:r>
      <w:r>
        <w:br/>
      </w:r>
      <w:r>
        <w:t xml:space="preserve">
Рекламодателю - ОАО "Вымпел-Коммуникации" – выдано предписание об устранении нарушения.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</w:t>
      </w:r>
      <w:r>
        <w:br/>
      </w:r>
      <w:r>
        <w:t xml:space="preserve">
1. В соответствии с частью 7 статьи 5 Федерального закона от 13.03.2006 № 38-ФЗ «О рекламе» (далее - Федерального закона «О рекламе») не допускается реклама, в которой отсутствует часть существенной информации о рекламируемом товар, об условиях его приобретения или использования, если при этом искажается смысл информации и вводятся в заблуждение потребители рекламы.</w:t>
      </w:r>
      <w:r>
        <w:br/>
      </w:r>
      <w:r>
        <w:t xml:space="preserve">
2. В прошлом году реклама, вводящая потребителей в заблуждение, составила более 14% от всех нарушений законодательства о рекламе, пресеченных ФАС России.  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