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оставил требования ОАО «Костромская сбытовая компания» без удовлетворения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2013,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2013 года Второй арбитражный апелляционный суд признал законным решение Костромского Управления Федеральной антимонопольной службы (Костромское УФАС России) в отношении ОАО «Костромская сбытовая компания».</w:t>
      </w:r>
      <w:r>
        <w:br/>
      </w:r>
      <w:r>
        <w:t xml:space="preserve">
Напомним, что в Костромское УФАС России поступило заявление от физического лица на действия ОАО «Костромская сбытовая компания» и филиала ОАО «МРСК-Центра» - «Костромаэнерго».</w:t>
      </w:r>
      <w:r>
        <w:br/>
      </w:r>
      <w:r>
        <w:t xml:space="preserve">
Комиссия Костромского УФАС установила, что потребитель погасил, имеющуюся задолженность, тем не менее электроэнергию отключили. ОАО «Костромская сбытовая компания» не сообщило гражданину о планируемом отключении и не приняло меры для введения режима ограничения в отношении потребления. Этими действиями предприятие нарушило ст. 10 Федерального закона «О защите конкуренции»</w:t>
      </w:r>
      <w:r>
        <w:br/>
      </w:r>
      <w:r>
        <w:t xml:space="preserve">
Не согласившись с решением антимонопольного органа и решением Арбитражного суда Костромской области, ОАО«Костромская сбытовая компания» обратилось во Второй арбитражный апелляционный суд. Суд оставил требования заявителя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