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разработала проект Правил подготовки ежегодного Доклада о состоянии конкуренции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2013, 18:24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 соответствии с «Дорожной картой» развития конкуренции и совершенствования антимонопольной политики совместно с Минэкономразвития России и при участии общественных объединений предпринимателей разработала проект Правил подготовки ежегодного Доклада о состоянии конкуренции в Российской Федерации.</w:t>
      </w:r>
      <w:r>
        <w:br/>
      </w:r>
      <w:r>
        <w:t xml:space="preserve">
Доклад о состоянии конкуренции в Российской Федерации разрабатывается ФАС России ежегодно, активно привлекая к его разработке других заинтересованных участников, в том числе представителей предпринимательского сообщества.</w:t>
      </w:r>
      <w:r>
        <w:br/>
      </w:r>
      <w:r>
        <w:t xml:space="preserve">
Порядок разработки Доклада о состоянии конкуренции в Российской Федерации был создан и направлен на согласование в Минэкономразвития России и ряд общественных объединений предпринимателей.</w:t>
      </w:r>
      <w:r>
        <w:br/>
      </w:r>
      <w:r>
        <w:t xml:space="preserve">
15 февраля 2013 года на согласительном совещании в антимонопольном ведомстве под председательством заместителя руководителя ФАС России Андрей Цыганова при участии представителей Минэкономразвития России, Российского союза промышленников и предпринимателей, Торгово-промышленной палаты, ОПОРЫ России и ДЕЛОВОЙ РОССИИ полученные предложения были рассмотрены и итоговый проект направлен на окончательное согласование в Минэкономразвития России.</w:t>
      </w:r>
      <w:r>
        <w:br/>
      </w:r>
      <w:r>
        <w:t xml:space="preserve">
«Мы нацелены на сотрудничество с предпринимательским и экспертным сообществом и будем учитывать их мнение о развитии конкуренции в России», - отметил начальник Аналитического управления ФАС России Алексей Сушкевич.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со статьей 23 ФЗ «О защите конкуренции» Федеральная антимонопольная служба ежегодно представляет в Правительство Российской Федерации доклад о состоянии конкуренции в Российской Федерации.</w:t>
      </w:r>
      <w:r>
        <w:br/>
      </w:r>
      <w:r>
        <w:t xml:space="preserve">
Доклад содержит комплексную характеристику важнейших аспектов российской политики по защите и развитию конкуренции и базируется:</w:t>
      </w:r>
      <w:r>
        <w:br/>
      </w:r>
      <w:r>
        <w:t xml:space="preserve">
- на анализе данных, которые доступны ФАС России и характеризуют состояние конкуренции в экономике страны и на отдельных товарных рынках;</w:t>
      </w:r>
      <w:r>
        <w:br/>
      </w:r>
      <w:r>
        <w:t xml:space="preserve">
- на результатах комплекса мер, которые осуществила ФАС России по восстановлению и развитию конкуренции на отдельных товарных рынках;</w:t>
      </w:r>
      <w:r>
        <w:br/>
      </w:r>
      <w:r>
        <w:t xml:space="preserve">
- на предложениях, которые направлены на защиту и развитие конкуренции и были внесены ФАС России при разработке проектов федеральных законов и иных законодательных актов федерального уровня, а также в инициативном порядке направлялись в Правительство Российской Федерации, Федеральное Собрание, федеральные министерства 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Проект Порядка разработки Доклада о состоянии конкуренции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Структура Доклада о состоянии конкуренции в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Доклад ФАС России "О состоянии конкуренции в Российской Федерации" (за 2009 год)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Доклад ФАС России "О состоянии конкуренции в Российской Федерации" (за 2010 год)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Доклад ФАС России "О состоянии конкуренции в Российской Федерации" (за 2011 год)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bout/list-of-reports/list-of-reports_30001.html" TargetMode="External" Id="rId8"/>
  <Relationship Type="http://schemas.openxmlformats.org/officeDocument/2006/relationships/hyperlink" Target="http://fas.gov.ru/about/list-of-reports/list-of-reports_30042.html" TargetMode="External" Id="rId9"/>
  <Relationship Type="http://schemas.openxmlformats.org/officeDocument/2006/relationships/hyperlink" Target="http://fas.gov.ru/about/list-of-reports/list-of-reports_30065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