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Росавиации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февраля 2013, 11:50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21 февраля 2013 года рассмотрит дело в отношении Федерального агентства воздушного транспорта РФ.</w:t>
      </w:r>
      <w:r>
        <w:br/>
      </w:r>
      <w:r>
        <w:t xml:space="preserve">
Напомним, 20 декабря 2012 года ФАС России возбудила дело в отношении Росавиации по признакам нарушения части 1 статьи 15 ФЗ «О защите конкуренции». Росавиация установила требования по обязательному направлению копий запросов в ОАО «Центр производственно-диспетчерских услуг гражданской авиации «Аэротранс» на получение разрешений на выполнение нерегулярных международных полетов. Кроме того, согласованные условия и особенности выполнения полета сообщаются заявителю также через ОАО «Центр производственно-диспетчерских услуг гражданской авиации «Аэротранс».</w:t>
      </w:r>
      <w:r>
        <w:br/>
      </w:r>
      <w:r>
        <w:t xml:space="preserve">
ОАО «Центр производственно-диспетчерских услуг гражданской авиации «Аэротранс» является коммерческой организацией, которая оказывает услуги по организационному обеспечению полетов воздушных судов, в том числе услуги по получению разрешения на выполнение нерегулярных международных полетов.</w:t>
      </w:r>
      <w:r>
        <w:br/>
      </w:r>
      <w:r>
        <w:t xml:space="preserve">
Таким образом, компании, осуществляющие деятельность по организационному обеспечению полетов, при оказании услуг своим клиентам вынуждены обращаться к своему конкуренту - ОАО «Центр производственно-диспетчерских услуг гражданской авиации «Аэротранс».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