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Монопольное положение - не повод для установления неоправданно высокой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января 2013 года Управление Федеральной антимонопольной службы по Новосибирской области признало ОАО «Авиакомпания «Сибирь»» нарушившим пункт антимонопольного законодательства ( нарушение 1 части 1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Новосибирским УФАС России проведен сравнительный анализ тарифов эконом-класса на пассажирские воздушные перевозки ОАО «Авиакомпания «Сибирь» на маршруте Новосибирск - Анапа и тарифов эконом-класса на пассажирские воздушные перевозки ОАО «Владивосток Авиа» на сопоставимом по расстоянию, сезонным колебаниям и типу используемых воздушных судов на маршруте Новосибирск-Краснодар в период с июня по сентябрь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на сходных маршрутах у ОАО «Авиакомпания «Сибирь» нормальные и специальные тарифы экономического класса выше, чем у ОАО «Владивосток Авиа» (на 65% и 43% соответственно). При этом себестоимость перевозки 1 пассажира у ОАО «Авиакомпания «Сибирь» лишь на 3 % выше, чем у ОАО «Владивосток Авиа».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ОАО «Авиакомпания «Сибирь» признано нарушившим антимонопольное законодательство путём установления монопольно высоких тарифов экономического класса на перевозку пассажиров воздушным транспортом по маршруту Новосибирск-Анапа в июне-сентябре 2011 года. Авиакомпании выдано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пояснил заместитель руководителя Новосибирского УФАС России Наталья Камнева, «несмотря на отсутствие государственного регулирования тарифов на авиаперевозки, авиакомпаниям следует помнить об ответственности за установление монопольно высоких цен».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