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Конкуренция среди таксистов во Внуково восстановлена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2012, 18:14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декабря 2012 года наложен штраф в размере 515 694 рублей на последнего из генеральных директоров компаний-участников сговора таксистов на привокзальной площади аэропорта «Внуково» - руководителя ООО «Транс-Фри». В настоящее время общая сумма штрафа по результатам привлечения к административной ответственности всех виновных составила 954 433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декабре 2011 года Комиссия Управления Федеральной антимонопольной службы по г. Москве (Московского УФАС России) установила в действиях ОАО «Внуково-Инвест», ООО «Фортуна-Капитал», ООО «Транс-Фри» и ООО «МегаполисАвто» факт нарушения части 2 статьи 11 Закона о защите конкуренции, которое выразилось в заключении договоренности в устной форме о праве преимущественного движения на территории привокзальной площади аэропорта «Внуково» для автомобилей такси ООО «МегаполисАвто» и ООО «ТрансФри».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августе 2012 года Арбитражный суд города Москвы, куда обратились участники сговора, оставил решение Московского УФАС России без изменений, а в ноябре 2012 года его также подтвердил суд апелляционной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на привокзальной площади аэропорта «Внуково» созданы условия, не допускающие ограничения конкуренции на рынке услуг перевозки такси и предоставляющие равные права и возможности для посадки/высадки пассажиров автомобилей такси любых хозяйствующих субъектов, действующих на этом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 просьбе Мэра Москвы Управление намерено приложить все усилия, чтобы распространить полученный позитивный опыт выявления нарушения антимонопольного законодательства на рынке перевозок такси в аэропортах московского авиационного узла» - прокомментировала заместитель руководителя Московского УФАС России Елена Петрусенко.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