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предписала ОАО «Мосэнерго» выплатить в федеральный бюджет более 2,5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2012, 14:32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«Мосэнерго» манипулировало ценами на оптовом рынке электрической энергии (мощности) путем подачи экономически и технологически необоснованно завышенных ценовых заявок на продажу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апреля 2012 года Федеральная антимонопольная служба (ФАС России) признала ОАО «Мосэнерго» нарушившей часть 1 статьи 10 Федерального закона «О защите конкуренции». Незаконные действия ОАО «Мосэнерго» выразились в манипулировании ценами на оптовом рынке электрической энергии (мощности) путем подачи экономически и технологически необоснованно завышенных ценовых заявок на продажу электрической энергии. В результате таких действий произошло значительное изменение цены на электрическую 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предписала ОАО «Мосэнерго» перечислить в федеральный бюджет доход в размере 2 768 461,9 рублей, полученный вследствие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предписание ФАС России  направит в адрес ОАО «Мосэнерго» в течение 10 рабочих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ФАС России поступила информация от НП «Совет рынка»  с анализом ситуации с ростом цен на оптовом рынке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основе поступившего письма ФАС России провела плановую контрольную проверку по соблюдению компанией требований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полученной информации ФАС России установила, что в апреле 2009 года  ОАО «Мосэнерго» подавало на сутки вперед ценовые заявки в отношении электростанций, в среднем превышающие ранее подаваемые на 70%. Такие действия компании повлекли за собой рост цен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2 статьи 25 закона «Об электроэнергетике», на оптовом и розничных рынках действует система регулярного контроля за их функционированием, имеющая целью своевременное предупреждение, выявление, ограничение и (или) пресечение действий (бездействия),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 потребителей электрической энергии, в том числе возможности манипулировать ценами на оптовом и розничных рынках; манипулирования ценами на оптовом и розничных рынках, в том числе с использованием своего доминирующего положения.</w:t>
      </w:r>
      <w:r>
        <w:br/>
      </w:r>
      <w:r>
        <w:t xml:space="preserve">
Согласно части 5 статьи 25 закона «Об электроэнергетике», в отношении субъектов оптового рынка, занимающих доминирующее положение либо манипулирующих и (или) имеющих возможность манипулирования ценами на оптовом рынке, в целях предупреждения злоупотреблений и недопущения манипулирования ценами могут быть применены в порядке, определенном Правительством Российской Федерации, следующие меры: государственное регулирование цен (тарифов); ограничение цен в ценовых заявках;  введение ограничения в виде условия о подаче только ценопринимающих заявок; обязательство участника оптового рынка предоставить на оптовый рынок в максимально возможном объеме всю электрическую энергию и мощность, вырабатываемые с использованием принадлежащего ему генерирующего оборудования.</w:t>
      </w:r>
      <w:r>
        <w:br/>
      </w:r>
      <w:r>
        <w:t xml:space="preserve">
Согласно части 6 статьи 25 закона «Об электроэнергетике»,  в порядке, установленном антимонопольным законодательством Российской Федерации, с учетом особенностей, определенных Правительством Российской Федерации, может быть осуществлено принудительное разделение хозяйствующего субъекта в случае неоднократного злоупотребления доминирующим положением, в том числе осуществления таким субъектом манипулирования ценами на оптовом или розничных рынках либо иной монополистической деятельности.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