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За недостоверную рекламу о покупке в кредит авто  «Peugeot 308» и «Peugeot 207»  компания «ПЕЖО СИТРОЕН РУС» заплатит штраф</w:t>
      </w:r>
    </w:p>
    <w:p xmlns:w="http://schemas.openxmlformats.org/wordprocessingml/2006/main" xmlns:pkg="http://schemas.microsoft.com/office/2006/xmlPackage" xmlns:str="http://exslt.org/strings" xmlns:fn="http://www.w3.org/2005/xpath-functions">
      <w:r>
        <w:t xml:space="preserve">21 февраля 2012, 10:17</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оштрафовала компанию  «ПЕЖО СИТРОЕН РУС» (ООО) на 110 тысяч рублей за недостоверную рекламу о приобретении в кредит автомобилей  «Peugeot 308» и «Peugeot 207».</w:t>
      </w:r>
      <w:r>
        <w:br/>
      </w:r>
      <w:r>
        <w:t xml:space="preserve">
Ранее, Комиссия ФАС России признала компанию «ПЕЖО СИТРОЕН РУС» (ООО) нарушившей законодательство Российской Федерации о рекламе по факту распространения рекламы автомобилей «Peugeot 308» и «Peugeot 207» с указанием на возможность приобретения автомобиля в кредит на условиях специальной цены и беспроцентного кредита. Реклама распространялась в эфире центральных телеканалов в феврале-марте 2011 г. на территории Российской Федерации. </w:t>
      </w:r>
      <w:r>
        <w:br/>
      </w:r>
      <w:r>
        <w:t xml:space="preserve">
В нарушение требований части 7 статьи 5, пункта 2 части 2 и части 3 статьи 28 Федерального закона «О рекламе» в рекламных роликах автомобиля «Peugeot 308» и автомобиля «Peugeot 207» сообщалось одно из условий кредита – годовая процентная ставка по кредиту.</w:t>
      </w:r>
      <w:r>
        <w:br/>
      </w:r>
      <w:r>
        <w:t xml:space="preserve">
Указание в рекламных роликах автомобилей «Peugeot 308» и «Peugeot 207» лишь отдельного условия автокредита не позволяет потребителю, проявляющему интерес к рекламируемой услуге, получить достаточные сведения об этой услуге. А это способствует формированию неверных представлений о сумме денежных средств, расход которой потребуется для пользования рекламируемым продуктом.</w:t>
      </w:r>
      <w:r>
        <w:br/>
      </w:r>
      <w:r>
        <w:t xml:space="preserve">
В соответствии со статьёй 38 закона рекламодатель, в этом случае -  компания «ПЕЖО СИТРОЕН РУС» (ООО) - несёт ответственность за нарушение требований закона.</w:t>
      </w:r>
    </w:p>
    <w:p xmlns:w="http://schemas.openxmlformats.org/wordprocessingml/2006/main" xmlns:pkg="http://schemas.microsoft.com/office/2006/xmlPackage" xmlns:str="http://exslt.org/strings" xmlns:fn="http://www.w3.org/2005/xpath-functions">
      <w:r>
        <w:t xml:space="preserve">Справка</w:t>
      </w:r>
      <w:r>
        <w:br/>
      </w:r>
      <w:r>
        <w:t xml:space="preserve">
1. В соответствии с частью 7 статьи 5 Федерального закона от 13.03.2006 № 38-ФЗ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br/>
      </w:r>
      <w:r>
        <w:t xml:space="preserve">
2. В соответствии с пунктом 2 части 2 статьи 28 Федерального закона «О рекламе» в рекламе финансовых услуг не допускается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r>
        <w:br/>
      </w:r>
      <w:r>
        <w:t xml:space="preserve">
3. Согласно части 3 статьи 28 Федерального закона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заёмщика и влияющие на неё.</w:t>
      </w:r>
      <w:r>
        <w:br/>
      </w:r>
      <w:r>
        <w:t xml:space="preserve">
4. В соответствии с частью 1 статьи 14.3 Кодекса Российской Федерации об административных правонарушениях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2 - 4 настоящей статьи, статьями 14.37, 14.38, 19.31 настоящего Кодекса, влечет наложение административного штрафа на юридических лиц от ста тысяч до пятисот тысяч рублей.</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