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подходы к определению допустимых практик ценообразования на металлопродукцию должны быть прозрачными и понятными для участников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2012, 12:07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февраля 2012 года начальник Управления промышленности и оборонного комплекса ФАС России Максим Овчинников принял участие в ежегодном саммите «Металлы СНГ», организованным Институтом Адама Смита с докладом на тему: «Подходы к определению допустимых практик ценообразования на рынках с ограниченной конкуренцией».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он обозначил основные подходы определения допустимых практик ценообразования и определил требования, которые должны к ним предъявляться.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«Основная задача для службы в рамках рассматриваемого вопроса - формирование подходов к определению допустимых практик ценообразования, которые будут базироваться на рыночных принципах, обеспечивать эффективное функционирование рынков, а также высокий уровень адаптивности хозяйствующих субъектов к изменениям экономической среды. Данные подходы должны быть прозрачными и понятными для участников рынков», - 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аудитории вызвали различные подходы к определению значения допустимой цены товара, используемые ФАС России при классификации действий доминирующих хозяйствующих субъектов на предмет установления ими монопольно высоких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презентации Овчинников определил характеристики товарных рынков, которые необходимо учитывать антимонопольному органу при выборе того или иного подхода к расчету значения допустимой цены товара и предложил рассмотреть обозначенные вопросы на Экспертном совете по металлургии.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саммите также приняли участие представители органов власти и ведущие игроки металлургической индустрии.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