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Иностранцы положительно оценили нововведения в сфере иностранных инвестиций в российскую экономику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2011, 11:14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иностранных компаний и юридического сообщества страны положительно восприняли либерализацию российского законодательства об иностранных инвестициях. Оценка дана 14 декабря 2011 года в ходе прошедшего в Москве «круглого стола», участие в котором приняли заместитель руководителя ФАС России Андрей Цыганов и заместитель начальника управления контроля иностранных инвестиций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«круглого стола» с участием ФАС России, являющейся уполномоченным органом по контролю в сфере иностранных инвестиций: «Вопросы, связанные с применением на практике изменений, внесенных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Организатором встречи выступило Некоммерческое партнерство «Содействие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послужил вступающий в скором времени в силу закон от 16 ноября 2011 № 322-ФЗ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r>
        <w:br/>
      </w:r>
      <w:r>
        <w:t xml:space="preserve">
Участники «круглого стола» – юристы консалтинговых фирм, представители юридических фирм, являющихся членами Некоммерческого партнерства «Содействие развитию конкуренции», а также представители иностранных компаний, подавших соответствующие ходатайства в ФАС России. Представителей зарубежных компаний интересовали границы области применения изменений, понятие группы лиц иностранного инвестора в целях применения закона, область применения закона на акционерные соглашения и другие нововведения.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антимонопольного ведомства Андрей Цыганов рассказал об имеющейся наработанной практике ФАС России в части контроля иностранных инвестиций в стратегические хозяйственные общества, сделав упор на подробном описании изменений в федеральный закон об иностранных инвестициях в стратегические предприятия. Представители ФАС России ответили все вопросы участников круглого стола.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убеждены, что поправки в законодательство в целом либерализовали имеющийся порядок контроля иностранных инвестиций в стратегические хозяйственные общества", –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«круглого стола» положительно восприняли законодательные изменениям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Видеосюжет в новостях РБК-ТВ о мероприятии можно увидеть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  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2011 года Президент Российской Федерации Дмитрий Медведев подписал закон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предусматривающий меры по либерализации контроля иностранных инвестиций в стратегические отрасли экономики Российской Федерации. </w:t>
      </w:r>
      <w:r>
        <w:br/>
      </w:r>
      <w:r>
        <w:t xml:space="preserve">
Поправки, в том числе, предусматривают:</w:t>
      </w:r>
      <w:r>
        <w:br/>
      </w:r>
      <w:r>
        <w:t xml:space="preserve">
- исключение из сферы контроля сделок между организациями находящимися под контролем российских собственников, а также сделок с участием международных финансовых организаций, перечень которых утверждается Правительством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изменение критерия нахождения хозяйственных обществ под контролем иностранного инвестора в сфере пользования участками недр федерального значения с 10 до 25 % голосов, приходящихся на голосующие акции (доли), составляющие их уставные капиталы;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исключение из числа стратегических сфер: деятельности по эксплуатации радиационных источников хозяйственными обществами в гражданском секторе экономики, для которых эта деятельность не является основной, и деятельности банков (без участия Российской Федерации) в области шифрования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  <w:r>
        <w:br/>
      </w:r>
      <w:r>
        <w:t xml:space="preserve">
ФАС России является уполномоченным органом по контролю за осуществлением иностранных инвестиций в Российской Федерации. Антимонопольный орган дает свое заключение по поступившим ходатайствам, осуществляет проверки, готовит информационно-аналитические материалы и предложения по решению для комиссии Правительства РФ, которая принимает решения по ходатайствам об осуществлении сделок в рамках закона об иностранных инвестициях в стратегические предприятия.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video/video_3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