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рекордные урожаи выявили проблемы в АПК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2011, 10:08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Рекордный в России в этом году урожай основных социально-значимых сельхозпродуктов (сахарной свеклы, зерна, подсолнечника) как лакмусовая бумажка выявил острые проблемы в сфере переработки продукции. Об этом шла речь 12 декабря 2011 года на очередном заседании Экспертного совета по агропромышленному комплексу при Федеральной антимонопольной службе (ФАС России)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обсуждались проблемы, возникающие при хранении, закупке, транспортировке, переработке и сбыте сельскохозяйственной продукции, сырья и продовольствия – с учетом соблюдения требований антимонопольного законодательства. Констатировано: фактически на всех этапах после сбора рекордного урожая производственные мощности в стране оказались недостаточны. К этому добавились проблемы взаимоотношения аграриев с государственными органами – в частности, длительное оформление документов со стороны контролирующих ведомств на перевозку сельскохозяйственной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экспертном совете выступили представители Российского зернового союза, Союза сахаропроизводителей России, Российского союза пекарей, Российского союза предприятий молочной отрасли, Всероссийского научно-исследовательского института зерна и продуктов его переработки ГНУ и др. Всего в заседании экспертного совета приняли участие свыше 50 человек: представители общественных организаций АПК, бизнеса, науки, государственных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обобщит все предложения, прозвучавшие на экспертном совете, и выйдет на межведомственный, а также более высокие уровни государственной власти для выработки мер, в том числе для более эффективной и быстрой работы контрольных органов в сфере АПК», – резюмировал начальник Управления контроля химической промышленности и АПК ФАС России Теймураз Харитонашвили.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экспертном совете также была представлена информация о третьем антимонопольном пакете законов, который был подписан в начале декабря Президентом РФ Дмитрием Медведевым. Это разработанные ФАС России поправки к законам "О защите конкуренции", "О естественных монополиях", КоАП РФ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 всей либерализации антимонопольного законодательства третий антимонопольный пакет усиливает ответственность за наиболее серьезные нарушения – картели», – подчеркнул на экспертном совете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 актуальны, в том числе, для защиты и развития конкуренции на агропромышленных рынках. В период неблагоприятных погодных условий прошлого года некоторые компании пошли на нарушения антимонопольного законодательства. С августа 2010г. по июль 2011 г. ФАС России и ее территориальные органы возбудили свыше 1000 дел о нарушении антимонопольного и иного законодательства на рынках продовольствия. По результатам дел наложены оборотные и иные штрафы на общую сумму более 117 млн рублей. С принятием третьего антимонопольного пакета законов система защиты конкуренции получит более эффективные рычаги.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