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согласованные действия омских поставщиков гречневой крупы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2011, 10:54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декабря 2011 года Федеральный арбитражный суд Западно-Сибирского округа Омской области признал законным решение Управления Федеральной антимонопольной службы по Омской области (Омское УФАС России) в отношении оптовых поставщиков гречневой крупы.</w:t>
      </w:r>
      <w:r>
        <w:br/>
      </w:r>
      <w:r>
        <w:br/>
      </w:r>
      <w:r>
        <w:t xml:space="preserve">
Напомним, в сентябре 2010 года Омское УФАС России признало ООО «ТД Шкуренко», ООО «ТД Мельница», ОАО «Омское», ООО «Торговый дом «СибСоль», ООО «Торговый дом «Инкос» и пять индивидуальных предпринимателей нарушившими часть 1 статьи 11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согласованных действиях на рынке оптовой торговли крупой гречневой на территории Омской области путем установления необоснованно высоких цен в период с июля по август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Решение антимонопольного органа ООО «ТД Шкуренко», ООО «ТД Мельница», ОАО «Омское», ООО «Торговый дом «СибСоль» обжаловали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суды трех инстанций признали законным решение Омского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«Кассационный суд согласился с доводами антимонопольного органа о том, что объективных причин для синхронного повышения оптовых отпускных цен на крупу гречневую, на величину, превышающую величину роста закупочных цен, в рассматриваемый период, не было», - пояснил руководитель Омского УФАС России Сергей Суменков.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