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декабря в 11:00 состоится пресс-конференция статс-секретаря—заместителя руководителя ФАС России Андрея Цариковского и и.о.руководителя Московского УФАС Рачика Петросяна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2011, 13:58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2011 года в 11:00 состоится пресс-конференция статс-секретаря—заместителя руководителя ФАС России Андрея Цариковского и и.о. руководителя Московского УФАС Рачика Петросяна: «Прозрачные торги на госимущество, земельные и природные ресурсы». Конференция пройдет в издательском доме "Московский комсомолец".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конференции спикеры расскажут о принятых поправках, предложенных ФАС России, которые касаются: механизма административного обжалования торгов, уточняют порядок предоставления государственного и муниципального имущества и ответят на вопросы представителей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Начало мероприятия: </w:t>
      </w:r>
      <w:r>
        <w:t xml:space="preserve">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проведения: </w:t>
      </w:r>
      <w:r>
        <w:t xml:space="preserve">улица 1905 года, д. 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СМИ: </w:t>
      </w:r>
      <w:r>
        <w:t xml:space="preserve">781-4712; по e-mail sos@mk.ru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